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296" w:rsidRPr="00D02296" w:rsidRDefault="00D02296" w:rsidP="00D02296">
      <w:pPr>
        <w:spacing w:after="0"/>
        <w:jc w:val="center"/>
        <w:rPr>
          <w:rFonts w:ascii="Arial" w:hAnsi="Arial" w:cs="Arial"/>
          <w:b/>
        </w:rPr>
      </w:pPr>
      <w:r w:rsidRPr="00D02296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1184744" cy="914400"/>
            <wp:effectExtent l="19050" t="0" r="0" b="0"/>
            <wp:docPr id="2" name="Imagem 1" descr="Descrição: BrasaoCapeladeSantan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BrasaoCapeladeSantana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97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296" w:rsidRPr="00D02296" w:rsidRDefault="00D02296" w:rsidP="00D02296">
      <w:pPr>
        <w:pStyle w:val="Cabealho"/>
        <w:jc w:val="center"/>
        <w:rPr>
          <w:rFonts w:ascii="Arial" w:hAnsi="Arial" w:cs="Arial"/>
          <w:b/>
        </w:rPr>
      </w:pPr>
      <w:r w:rsidRPr="00D02296">
        <w:rPr>
          <w:rFonts w:ascii="Arial" w:hAnsi="Arial" w:cs="Arial"/>
          <w:b/>
        </w:rPr>
        <w:t>PREFEITURA MUNICIPAL DE CAPELA DE SANTANA</w:t>
      </w:r>
    </w:p>
    <w:p w:rsidR="00D02296" w:rsidRPr="00D02296" w:rsidRDefault="00FD6F29" w:rsidP="00D02296">
      <w:pPr>
        <w:pStyle w:val="Cabealh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SECRETARIA MUNICIPAL DE</w:t>
      </w:r>
      <w:r w:rsidR="00D02296" w:rsidRPr="00D02296">
        <w:rPr>
          <w:rFonts w:ascii="Arial" w:hAnsi="Arial" w:cs="Arial"/>
          <w:b/>
        </w:rPr>
        <w:t xml:space="preserve"> MEIO AMBIENTE</w:t>
      </w:r>
      <w:r>
        <w:rPr>
          <w:rFonts w:ascii="Arial" w:hAnsi="Arial" w:cs="Arial"/>
          <w:b/>
        </w:rPr>
        <w:t xml:space="preserve"> (SEMMA)</w:t>
      </w:r>
    </w:p>
    <w:p w:rsidR="00D02296" w:rsidRDefault="00D02296" w:rsidP="008B1639">
      <w:pPr>
        <w:jc w:val="both"/>
        <w:rPr>
          <w:rFonts w:ascii="Arial" w:hAnsi="Arial" w:cs="Arial"/>
          <w:b/>
        </w:rPr>
      </w:pPr>
    </w:p>
    <w:p w:rsidR="00CC7EB2" w:rsidRPr="00EA5827" w:rsidRDefault="00EA5827" w:rsidP="00EA5827">
      <w:pPr>
        <w:jc w:val="center"/>
        <w:rPr>
          <w:rFonts w:ascii="Arial" w:hAnsi="Arial" w:cs="Arial"/>
          <w:b/>
        </w:rPr>
      </w:pPr>
      <w:r w:rsidRPr="00EA5827">
        <w:rPr>
          <w:rFonts w:ascii="Arial" w:hAnsi="Arial" w:cs="Arial"/>
          <w:b/>
        </w:rPr>
        <w:t>DECLARAÇÃO DE CIÊNCIA E CONCORDÂNCIA</w:t>
      </w:r>
    </w:p>
    <w:p w:rsidR="00EA5827" w:rsidRPr="00EA5827" w:rsidRDefault="00EA5827" w:rsidP="008B1639">
      <w:pPr>
        <w:jc w:val="both"/>
        <w:rPr>
          <w:rFonts w:ascii="Arial" w:hAnsi="Arial" w:cs="Arial"/>
          <w:b/>
        </w:rPr>
      </w:pPr>
    </w:p>
    <w:p w:rsidR="00CD1B37" w:rsidRPr="00D02296" w:rsidRDefault="00EA5827" w:rsidP="008B163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DOCUMENTAÇÃO NECESSÁRIA:</w:t>
      </w:r>
    </w:p>
    <w:p w:rsidR="00CD1B37" w:rsidRPr="00D02296" w:rsidRDefault="003D2C5C" w:rsidP="008B16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D1B37" w:rsidRPr="00D02296">
        <w:rPr>
          <w:rFonts w:ascii="Arial" w:hAnsi="Arial" w:cs="Arial"/>
        </w:rPr>
        <w:t xml:space="preserve">Requerimento da “Declaração de ciência e concordância” </w:t>
      </w:r>
      <w:proofErr w:type="gramStart"/>
      <w:r w:rsidR="00CD1B37" w:rsidRPr="00D02296">
        <w:rPr>
          <w:rFonts w:ascii="Arial" w:hAnsi="Arial" w:cs="Arial"/>
        </w:rPr>
        <w:t>assinado pelo representante legal da empresa</w:t>
      </w:r>
      <w:proofErr w:type="gramEnd"/>
      <w:r w:rsidR="00CD1B37" w:rsidRPr="00D02296">
        <w:rPr>
          <w:rFonts w:ascii="Arial" w:hAnsi="Arial" w:cs="Arial"/>
        </w:rPr>
        <w:t>;</w:t>
      </w:r>
    </w:p>
    <w:p w:rsidR="008B1639" w:rsidRPr="00D02296" w:rsidRDefault="008B1639" w:rsidP="008B1639">
      <w:pPr>
        <w:jc w:val="both"/>
        <w:rPr>
          <w:rFonts w:ascii="Arial" w:hAnsi="Arial" w:cs="Arial"/>
        </w:rPr>
      </w:pPr>
      <w:r w:rsidRPr="00D02296">
        <w:rPr>
          <w:rFonts w:ascii="Arial" w:hAnsi="Arial" w:cs="Arial"/>
        </w:rPr>
        <w:t>- Comprovante de inscrição e de situação cadastral do cadastro nacional da pessoa jurídica (CNPJ);</w:t>
      </w:r>
    </w:p>
    <w:p w:rsidR="00343FCD" w:rsidRPr="006C5A9E" w:rsidRDefault="00040CA1" w:rsidP="00435F79">
      <w:pPr>
        <w:jc w:val="both"/>
        <w:rPr>
          <w:rFonts w:ascii="Arial" w:eastAsia="Calibri" w:hAnsi="Arial" w:cs="Arial"/>
        </w:rPr>
      </w:pPr>
      <w:r w:rsidRPr="00D02296">
        <w:rPr>
          <w:rFonts w:ascii="Arial" w:eastAsia="Calibri" w:hAnsi="Arial" w:cs="Arial"/>
        </w:rPr>
        <w:t xml:space="preserve">- </w:t>
      </w:r>
      <w:r w:rsidR="0078683F" w:rsidRPr="00D02296">
        <w:rPr>
          <w:rFonts w:ascii="Arial" w:eastAsia="Calibri" w:hAnsi="Arial" w:cs="Arial"/>
        </w:rPr>
        <w:t>Cópia da matrícula do imóvel no Registro Geral do Cartório de Registro de Imóveis, atualizada</w:t>
      </w:r>
      <w:r w:rsidR="0078683F" w:rsidRPr="00D02296">
        <w:rPr>
          <w:rFonts w:ascii="Arial" w:hAnsi="Arial" w:cs="Arial"/>
        </w:rPr>
        <w:t xml:space="preserve"> </w:t>
      </w:r>
      <w:r w:rsidR="00CD1B37" w:rsidRPr="00D02296">
        <w:rPr>
          <w:rFonts w:ascii="Arial" w:hAnsi="Arial" w:cs="Arial"/>
        </w:rPr>
        <w:t xml:space="preserve">da propriedade na qual será realizada a disposição dos resíduos, </w:t>
      </w:r>
      <w:r w:rsidR="0078683F" w:rsidRPr="00D02296">
        <w:rPr>
          <w:rFonts w:ascii="Arial" w:eastAsia="Calibri" w:hAnsi="Arial" w:cs="Arial"/>
        </w:rPr>
        <w:t>em até 90 (noventa) dias;</w:t>
      </w:r>
    </w:p>
    <w:p w:rsidR="00CD1B37" w:rsidRPr="00D02296" w:rsidRDefault="00CD1B37" w:rsidP="008B1639">
      <w:pPr>
        <w:jc w:val="both"/>
        <w:rPr>
          <w:rFonts w:ascii="Arial" w:hAnsi="Arial" w:cs="Arial"/>
        </w:rPr>
      </w:pPr>
      <w:r w:rsidRPr="00D02296">
        <w:rPr>
          <w:rFonts w:ascii="Arial" w:hAnsi="Arial" w:cs="Arial"/>
        </w:rPr>
        <w:t xml:space="preserve">- </w:t>
      </w:r>
      <w:r w:rsidR="0017315F">
        <w:rPr>
          <w:rFonts w:ascii="Arial" w:hAnsi="Arial" w:cs="Arial"/>
        </w:rPr>
        <w:t>T</w:t>
      </w:r>
      <w:r w:rsidRPr="00D02296">
        <w:rPr>
          <w:rFonts w:ascii="Arial" w:hAnsi="Arial" w:cs="Arial"/>
        </w:rPr>
        <w:t>ipo de cobertura vegetal as áreas onde serão aplicados os resíduos;</w:t>
      </w:r>
    </w:p>
    <w:p w:rsidR="00CD1B37" w:rsidRPr="00D02296" w:rsidRDefault="0017315F" w:rsidP="008B16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A</w:t>
      </w:r>
      <w:r w:rsidR="00CD1B37" w:rsidRPr="00D02296">
        <w:rPr>
          <w:rFonts w:ascii="Arial" w:hAnsi="Arial" w:cs="Arial"/>
        </w:rPr>
        <w:t xml:space="preserve">utorização/concordância dos proprietários das áreas </w:t>
      </w:r>
      <w:r w:rsidR="008010DA" w:rsidRPr="00D02296">
        <w:rPr>
          <w:rFonts w:ascii="Arial" w:hAnsi="Arial" w:cs="Arial"/>
        </w:rPr>
        <w:t xml:space="preserve">nas quais será realizada a </w:t>
      </w:r>
      <w:r w:rsidR="00CD1B37" w:rsidRPr="00D02296">
        <w:rPr>
          <w:rFonts w:ascii="Arial" w:hAnsi="Arial" w:cs="Arial"/>
        </w:rPr>
        <w:t>disposição/aplicação dos resíduos;</w:t>
      </w:r>
    </w:p>
    <w:p w:rsidR="00CD1B37" w:rsidRPr="00D02296" w:rsidRDefault="00CD1B37" w:rsidP="008B1639">
      <w:pPr>
        <w:jc w:val="both"/>
        <w:rPr>
          <w:rFonts w:ascii="Arial" w:hAnsi="Arial" w:cs="Arial"/>
        </w:rPr>
      </w:pPr>
      <w:r w:rsidRPr="00D02296">
        <w:rPr>
          <w:rFonts w:ascii="Arial" w:hAnsi="Arial" w:cs="Arial"/>
        </w:rPr>
        <w:t>- Área útil onde é realizada a disposição/aplicação de resíduos (qualificar quais e quant</w:t>
      </w:r>
      <w:r w:rsidR="00EA5827">
        <w:rPr>
          <w:rFonts w:ascii="Arial" w:hAnsi="Arial" w:cs="Arial"/>
        </w:rPr>
        <w:t>idade de cada resíduo aplicado);</w:t>
      </w:r>
    </w:p>
    <w:p w:rsidR="008B1639" w:rsidRPr="00D02296" w:rsidRDefault="008B1639" w:rsidP="008B1639">
      <w:pPr>
        <w:jc w:val="both"/>
        <w:rPr>
          <w:rFonts w:ascii="Arial" w:hAnsi="Arial" w:cs="Arial"/>
        </w:rPr>
      </w:pPr>
      <w:r w:rsidRPr="00D02296">
        <w:rPr>
          <w:rFonts w:ascii="Arial" w:hAnsi="Arial" w:cs="Arial"/>
        </w:rPr>
        <w:t xml:space="preserve">- </w:t>
      </w:r>
      <w:r w:rsidR="005546FA" w:rsidRPr="00D02296">
        <w:rPr>
          <w:rFonts w:ascii="Arial" w:hAnsi="Arial" w:cs="Arial"/>
        </w:rPr>
        <w:t>L</w:t>
      </w:r>
      <w:r w:rsidRPr="00D02296">
        <w:rPr>
          <w:rFonts w:ascii="Arial" w:hAnsi="Arial" w:cs="Arial"/>
        </w:rPr>
        <w:t xml:space="preserve">icença ambiental </w:t>
      </w:r>
      <w:r w:rsidR="00040CA1" w:rsidRPr="00D02296">
        <w:rPr>
          <w:rFonts w:ascii="Arial" w:hAnsi="Arial" w:cs="Arial"/>
        </w:rPr>
        <w:t xml:space="preserve">vigente </w:t>
      </w:r>
      <w:r w:rsidRPr="00D02296">
        <w:rPr>
          <w:rFonts w:ascii="Arial" w:hAnsi="Arial" w:cs="Arial"/>
        </w:rPr>
        <w:t>(para disposição de resíduos em solo agrícola);</w:t>
      </w:r>
    </w:p>
    <w:p w:rsidR="008B1639" w:rsidRPr="00D02296" w:rsidRDefault="008B1639" w:rsidP="008B1639">
      <w:pPr>
        <w:jc w:val="both"/>
        <w:rPr>
          <w:rFonts w:ascii="Arial" w:hAnsi="Arial" w:cs="Arial"/>
        </w:rPr>
      </w:pPr>
      <w:r w:rsidRPr="00D02296">
        <w:rPr>
          <w:rFonts w:ascii="Arial" w:hAnsi="Arial" w:cs="Arial"/>
        </w:rPr>
        <w:t xml:space="preserve">- </w:t>
      </w:r>
      <w:r w:rsidR="005546FA" w:rsidRPr="00D02296">
        <w:rPr>
          <w:rFonts w:ascii="Arial" w:hAnsi="Arial" w:cs="Arial"/>
        </w:rPr>
        <w:t>Á</w:t>
      </w:r>
      <w:r w:rsidRPr="00D02296">
        <w:rPr>
          <w:rFonts w:ascii="Arial" w:hAnsi="Arial" w:cs="Arial"/>
        </w:rPr>
        <w:t>rea total da propriedade;</w:t>
      </w:r>
    </w:p>
    <w:p w:rsidR="00CD1B37" w:rsidRDefault="00CD1B37" w:rsidP="008B1639">
      <w:pPr>
        <w:jc w:val="both"/>
        <w:rPr>
          <w:rFonts w:ascii="Arial" w:hAnsi="Arial" w:cs="Arial"/>
        </w:rPr>
      </w:pPr>
      <w:r w:rsidRPr="00D02296">
        <w:rPr>
          <w:rFonts w:ascii="Arial" w:hAnsi="Arial" w:cs="Arial"/>
        </w:rPr>
        <w:t xml:space="preserve">- ART de execução </w:t>
      </w:r>
      <w:r w:rsidR="005F5AEC">
        <w:rPr>
          <w:rFonts w:ascii="Arial" w:hAnsi="Arial" w:cs="Arial"/>
        </w:rPr>
        <w:t xml:space="preserve">e monitoramento/acompanhamento </w:t>
      </w:r>
      <w:r w:rsidRPr="00D02296">
        <w:rPr>
          <w:rFonts w:ascii="Arial" w:hAnsi="Arial" w:cs="Arial"/>
        </w:rPr>
        <w:t>do responsável técnico pela incorporação dos</w:t>
      </w:r>
      <w:r w:rsidR="00F34584">
        <w:rPr>
          <w:rFonts w:ascii="Arial" w:hAnsi="Arial" w:cs="Arial"/>
        </w:rPr>
        <w:t xml:space="preserve"> resíduos em solo agrícola;</w:t>
      </w:r>
    </w:p>
    <w:p w:rsidR="00664A81" w:rsidRPr="00D02296" w:rsidRDefault="00664A81" w:rsidP="008B16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Comprovante de pagamento da taxa de serviços ambientais.</w:t>
      </w:r>
    </w:p>
    <w:sectPr w:rsidR="00664A81" w:rsidRPr="00D02296" w:rsidSect="00DF37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F79" w:rsidRDefault="00435F79" w:rsidP="00CC7EB2">
      <w:pPr>
        <w:spacing w:after="0" w:line="240" w:lineRule="auto"/>
      </w:pPr>
      <w:r>
        <w:separator/>
      </w:r>
    </w:p>
  </w:endnote>
  <w:endnote w:type="continuationSeparator" w:id="1">
    <w:p w:rsidR="00435F79" w:rsidRDefault="00435F79" w:rsidP="00CC7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F79" w:rsidRDefault="00435F79" w:rsidP="00CC7EB2">
      <w:pPr>
        <w:spacing w:after="0" w:line="240" w:lineRule="auto"/>
      </w:pPr>
      <w:r>
        <w:separator/>
      </w:r>
    </w:p>
  </w:footnote>
  <w:footnote w:type="continuationSeparator" w:id="1">
    <w:p w:rsidR="00435F79" w:rsidRDefault="00435F79" w:rsidP="00CC7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B342C"/>
    <w:multiLevelType w:val="hybridMultilevel"/>
    <w:tmpl w:val="568E1D02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72F12E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7EB2"/>
    <w:rsid w:val="00036086"/>
    <w:rsid w:val="00040CA1"/>
    <w:rsid w:val="000D7C60"/>
    <w:rsid w:val="000E69C5"/>
    <w:rsid w:val="0017315F"/>
    <w:rsid w:val="001A6879"/>
    <w:rsid w:val="00343FCD"/>
    <w:rsid w:val="003D2C5C"/>
    <w:rsid w:val="003D2F9F"/>
    <w:rsid w:val="00405E78"/>
    <w:rsid w:val="00435F79"/>
    <w:rsid w:val="00483F23"/>
    <w:rsid w:val="00540356"/>
    <w:rsid w:val="005546FA"/>
    <w:rsid w:val="005F5AEC"/>
    <w:rsid w:val="006419B7"/>
    <w:rsid w:val="00664A81"/>
    <w:rsid w:val="006C5A9E"/>
    <w:rsid w:val="00702DED"/>
    <w:rsid w:val="0078683F"/>
    <w:rsid w:val="008010DA"/>
    <w:rsid w:val="008351C6"/>
    <w:rsid w:val="00837E97"/>
    <w:rsid w:val="008B1639"/>
    <w:rsid w:val="00916A4F"/>
    <w:rsid w:val="00946FDB"/>
    <w:rsid w:val="009F5E98"/>
    <w:rsid w:val="00A017DB"/>
    <w:rsid w:val="00A357DC"/>
    <w:rsid w:val="00A502AD"/>
    <w:rsid w:val="00A96C41"/>
    <w:rsid w:val="00B80DCD"/>
    <w:rsid w:val="00C26E45"/>
    <w:rsid w:val="00CC7EB2"/>
    <w:rsid w:val="00CD1B37"/>
    <w:rsid w:val="00D02296"/>
    <w:rsid w:val="00DF37B8"/>
    <w:rsid w:val="00E07E34"/>
    <w:rsid w:val="00E20653"/>
    <w:rsid w:val="00EA5827"/>
    <w:rsid w:val="00F34584"/>
    <w:rsid w:val="00FB5385"/>
    <w:rsid w:val="00FD6F29"/>
    <w:rsid w:val="00FF5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7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C7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C7EB2"/>
  </w:style>
  <w:style w:type="paragraph" w:styleId="Rodap">
    <w:name w:val="footer"/>
    <w:basedOn w:val="Normal"/>
    <w:link w:val="RodapChar"/>
    <w:uiPriority w:val="99"/>
    <w:semiHidden/>
    <w:unhideWhenUsed/>
    <w:rsid w:val="00CC7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C7EB2"/>
  </w:style>
  <w:style w:type="paragraph" w:styleId="PargrafodaLista">
    <w:name w:val="List Paragraph"/>
    <w:basedOn w:val="Normal"/>
    <w:uiPriority w:val="34"/>
    <w:qFormat/>
    <w:rsid w:val="00CC7EB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02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2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usuario</cp:lastModifiedBy>
  <cp:revision>8</cp:revision>
  <dcterms:created xsi:type="dcterms:W3CDTF">2021-12-27T11:30:00Z</dcterms:created>
  <dcterms:modified xsi:type="dcterms:W3CDTF">2022-06-22T14:41:00Z</dcterms:modified>
</cp:coreProperties>
</file>