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Pr="00095A5B">
        <w:rPr>
          <w:b/>
          <w:sz w:val="24"/>
          <w:szCs w:val="24"/>
          <w:u w:val="thick"/>
        </w:rPr>
        <w:t>°</w:t>
      </w:r>
      <w:r w:rsidR="00095A5B">
        <w:rPr>
          <w:b/>
          <w:sz w:val="24"/>
          <w:szCs w:val="24"/>
          <w:u w:val="thick"/>
        </w:rPr>
        <w:t xml:space="preserve"> 22</w:t>
      </w:r>
      <w:r w:rsidR="00C87AEE" w:rsidRPr="00095A5B">
        <w:rPr>
          <w:b/>
          <w:sz w:val="24"/>
          <w:szCs w:val="24"/>
          <w:u w:val="thick"/>
        </w:rPr>
        <w:t>/</w:t>
      </w:r>
      <w:r w:rsidR="00C87AEE">
        <w:rPr>
          <w:b/>
          <w:sz w:val="24"/>
          <w:szCs w:val="24"/>
          <w:u w:val="thick"/>
        </w:rPr>
        <w:t>202</w:t>
      </w:r>
      <w:r w:rsidR="00A61DDB">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095A5B">
        <w:rPr>
          <w:b/>
          <w:sz w:val="24"/>
          <w:szCs w:val="24"/>
          <w:u w:val="thick"/>
        </w:rPr>
        <w:t>707</w:t>
      </w:r>
      <w:r w:rsidR="00E51D21" w:rsidRPr="00095A5B">
        <w:rPr>
          <w:b/>
          <w:sz w:val="24"/>
          <w:szCs w:val="24"/>
          <w:u w:val="thick"/>
        </w:rPr>
        <w:t>/</w:t>
      </w:r>
      <w:r w:rsidRPr="00030F4C">
        <w:rPr>
          <w:b/>
          <w:sz w:val="24"/>
          <w:szCs w:val="24"/>
          <w:u w:val="thick"/>
        </w:rPr>
        <w:t>20</w:t>
      </w:r>
      <w:r w:rsidR="00A33EFA">
        <w:rPr>
          <w:b/>
          <w:sz w:val="24"/>
          <w:szCs w:val="24"/>
          <w:u w:val="thick"/>
        </w:rPr>
        <w:t>2</w:t>
      </w:r>
      <w:r w:rsidR="00643A70">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w:t>
      </w:r>
      <w:proofErr w:type="spellStart"/>
      <w:r w:rsidR="00D65875">
        <w:rPr>
          <w:b/>
          <w:sz w:val="24"/>
          <w:szCs w:val="24"/>
        </w:rPr>
        <w:t>Asfáltico</w:t>
      </w:r>
      <w:proofErr w:type="spellEnd"/>
      <w:r w:rsidR="00D65875">
        <w:rPr>
          <w:b/>
          <w:sz w:val="24"/>
          <w:szCs w:val="24"/>
        </w:rPr>
        <w:t xml:space="preserve"> d</w:t>
      </w:r>
      <w:r w:rsidR="00C56A88">
        <w:rPr>
          <w:b/>
          <w:sz w:val="24"/>
          <w:szCs w:val="24"/>
        </w:rPr>
        <w:t>a Rua</w:t>
      </w:r>
      <w:r w:rsidR="006067A6">
        <w:rPr>
          <w:b/>
          <w:sz w:val="24"/>
          <w:szCs w:val="24"/>
        </w:rPr>
        <w:t xml:space="preserve"> Adalberto Borges dos Santos/Henrique Muller</w:t>
      </w:r>
      <w:r w:rsidR="00B16DBE">
        <w:rPr>
          <w:b/>
          <w:sz w:val="24"/>
          <w:szCs w:val="24"/>
        </w:rPr>
        <w:t>, Bairro</w:t>
      </w:r>
      <w:r w:rsidR="00394013">
        <w:rPr>
          <w:b/>
          <w:sz w:val="24"/>
          <w:szCs w:val="24"/>
        </w:rPr>
        <w:t xml:space="preserve"> </w:t>
      </w:r>
      <w:r w:rsidR="006067A6">
        <w:rPr>
          <w:b/>
          <w:sz w:val="24"/>
          <w:szCs w:val="24"/>
        </w:rPr>
        <w:t>São Lucas</w:t>
      </w:r>
      <w:r w:rsidR="00F0496F">
        <w:rPr>
          <w:b/>
          <w:sz w:val="24"/>
          <w:szCs w:val="24"/>
        </w:rPr>
        <w:t>,</w:t>
      </w:r>
      <w:r w:rsidR="001A6123">
        <w:rPr>
          <w:b/>
          <w:sz w:val="24"/>
          <w:szCs w:val="24"/>
        </w:rPr>
        <w:t xml:space="preserve"> no</w:t>
      </w:r>
      <w:r w:rsidR="00D56CE0">
        <w:rPr>
          <w:b/>
          <w:sz w:val="24"/>
          <w:szCs w:val="24"/>
        </w:rPr>
        <w:t xml:space="preserve"> Bairro Bosques,</w:t>
      </w:r>
      <w:r w:rsidR="00F0496F">
        <w:rPr>
          <w:b/>
          <w:sz w:val="24"/>
          <w:szCs w:val="24"/>
        </w:rPr>
        <w:t xml:space="preserve"> no</w:t>
      </w:r>
      <w:r>
        <w:rPr>
          <w:b/>
          <w:sz w:val="24"/>
          <w:szCs w:val="24"/>
        </w:rPr>
        <w:t xml:space="preserve"> </w:t>
      </w:r>
      <w:r w:rsidR="00FD1911">
        <w:rPr>
          <w:b/>
          <w:sz w:val="24"/>
          <w:szCs w:val="24"/>
        </w:rPr>
        <w:t>Município</w:t>
      </w:r>
      <w:r>
        <w:rPr>
          <w:b/>
          <w:sz w:val="24"/>
          <w:szCs w:val="24"/>
        </w:rPr>
        <w:t xml:space="preserve"> de </w:t>
      </w:r>
      <w:r w:rsidRPr="00030F4C">
        <w:rPr>
          <w:b/>
          <w:sz w:val="24"/>
          <w:szCs w:val="24"/>
        </w:rPr>
        <w:t xml:space="preserve">Capela de </w:t>
      </w:r>
      <w:proofErr w:type="spellStart"/>
      <w:r w:rsidRPr="00030F4C">
        <w:rPr>
          <w:b/>
          <w:sz w:val="24"/>
          <w:szCs w:val="24"/>
        </w:rPr>
        <w:t>Santana-RS</w:t>
      </w:r>
      <w:proofErr w:type="spellEnd"/>
      <w:r w:rsidRPr="00030F4C">
        <w:rPr>
          <w:b/>
          <w:sz w:val="24"/>
          <w:szCs w:val="24"/>
        </w:rPr>
        <w:t>.</w:t>
      </w:r>
    </w:p>
    <w:p w:rsidR="00D25CBD" w:rsidRDefault="00D25CBD">
      <w:pPr>
        <w:pStyle w:val="Corpodetexto"/>
        <w:spacing w:before="9"/>
        <w:rPr>
          <w:b/>
        </w:rPr>
      </w:pPr>
    </w:p>
    <w:p w:rsidR="00844C81" w:rsidRPr="00030F4C" w:rsidRDefault="00844C81">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proofErr w:type="gramStart"/>
      <w:r w:rsidR="00095A5B">
        <w:rPr>
          <w:b/>
        </w:rPr>
        <w:t>11</w:t>
      </w:r>
      <w:r w:rsidR="00844C81" w:rsidRPr="00095A5B">
        <w:rPr>
          <w:b/>
        </w:rPr>
        <w:t>:00</w:t>
      </w:r>
      <w:proofErr w:type="gramEnd"/>
      <w:r w:rsidRPr="00095A5B">
        <w:rPr>
          <w:b/>
        </w:rPr>
        <w:t xml:space="preserve"> horas, do dia </w:t>
      </w:r>
      <w:r w:rsidR="00095A5B">
        <w:rPr>
          <w:b/>
        </w:rPr>
        <w:t>12</w:t>
      </w:r>
      <w:r w:rsidR="00DE0258" w:rsidRPr="00095A5B">
        <w:rPr>
          <w:b/>
        </w:rPr>
        <w:t xml:space="preserve"> </w:t>
      </w:r>
      <w:r w:rsidRPr="00095A5B">
        <w:rPr>
          <w:b/>
        </w:rPr>
        <w:t xml:space="preserve">de </w:t>
      </w:r>
      <w:r w:rsidR="006067A6" w:rsidRPr="00095A5B">
        <w:rPr>
          <w:b/>
        </w:rPr>
        <w:t xml:space="preserve">Janeiro </w:t>
      </w:r>
      <w:r w:rsidRPr="00095A5B">
        <w:rPr>
          <w:b/>
        </w:rPr>
        <w:t>do ano de 202</w:t>
      </w:r>
      <w:r w:rsidR="00132D51" w:rsidRPr="00095A5B">
        <w:rPr>
          <w:b/>
        </w:rPr>
        <w:t>3</w:t>
      </w:r>
      <w:r w:rsidRPr="00095A5B">
        <w:t xml:space="preserve">, </w:t>
      </w:r>
      <w:r w:rsidRPr="00095A5B">
        <w:rPr>
          <w:spacing w:val="-3"/>
        </w:rPr>
        <w:t xml:space="preserve">na </w:t>
      </w:r>
      <w:r w:rsidRPr="00095A5B">
        <w:t>sala do Setor de Licitações, se reunirá a Comissão Permanente de Licitações, designada pelo Portaria</w:t>
      </w:r>
      <w:r w:rsidRPr="00030F4C">
        <w:t xml:space="preserve"> n° </w:t>
      </w:r>
      <w:r w:rsidR="009D08FE">
        <w:t>431</w:t>
      </w:r>
      <w:r>
        <w:t>/202</w:t>
      </w:r>
      <w:r w:rsidR="009D08FE">
        <w:t>3</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w:t>
      </w:r>
      <w:proofErr w:type="spellStart"/>
      <w:r w:rsidR="00C87AEE">
        <w:rPr>
          <w:b/>
        </w:rPr>
        <w:t>Asfáltico</w:t>
      </w:r>
      <w:proofErr w:type="spellEnd"/>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w:t>
      </w:r>
      <w:proofErr w:type="spellStart"/>
      <w:r w:rsidR="00C87AEE" w:rsidRPr="00C87AEE">
        <w:rPr>
          <w:sz w:val="24"/>
          <w:szCs w:val="24"/>
        </w:rPr>
        <w:t>Asfáltico</w:t>
      </w:r>
      <w:proofErr w:type="spellEnd"/>
      <w:r w:rsidR="00C87AEE" w:rsidRPr="00C87AEE">
        <w:rPr>
          <w:sz w:val="24"/>
          <w:szCs w:val="24"/>
        </w:rPr>
        <w:t xml:space="preserve"> Da </w:t>
      </w:r>
      <w:r w:rsidR="006067A6" w:rsidRPr="006067A6">
        <w:rPr>
          <w:sz w:val="24"/>
          <w:szCs w:val="24"/>
        </w:rPr>
        <w:t>Rua Adalberto Borges dos Santos/Henrique Muller, Bairro São Lucas</w:t>
      </w:r>
      <w:r w:rsidR="009D08FE">
        <w:rPr>
          <w:sz w:val="24"/>
          <w:szCs w:val="24"/>
        </w:rPr>
        <w:t>,</w:t>
      </w:r>
      <w:r w:rsidR="00736D6B">
        <w:rPr>
          <w:sz w:val="24"/>
          <w:szCs w:val="24"/>
        </w:rPr>
        <w:t xml:space="preserve"> no Município de </w:t>
      </w:r>
      <w:r w:rsidR="00C87AEE" w:rsidRPr="00C87AEE">
        <w:rPr>
          <w:sz w:val="24"/>
          <w:szCs w:val="24"/>
        </w:rPr>
        <w:t>Capela de Santana-RS</w:t>
      </w:r>
      <w:r w:rsidRPr="008247F0">
        <w:rPr>
          <w:sz w:val="24"/>
          <w:szCs w:val="24"/>
        </w:rPr>
        <w:t xml:space="preserve">, sendo tudo de acordo com o Projeto Técnico de Engenharia (Memoriais Descritivos, Planilhas de Orçamentos, Cronogramas e Plantas das Obras) que são partes integrantes e </w:t>
      </w:r>
      <w:proofErr w:type="gramStart"/>
      <w:r w:rsidRPr="008247F0">
        <w:rPr>
          <w:sz w:val="24"/>
          <w:szCs w:val="24"/>
        </w:rPr>
        <w:t>indissociáveis do presente processo licitatório, independentemente de transcrição</w:t>
      </w:r>
      <w:proofErr w:type="gramEnd"/>
      <w:r w:rsidRPr="008247F0">
        <w:rPr>
          <w:sz w:val="24"/>
          <w:szCs w:val="24"/>
        </w:rPr>
        <w:t>.</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w:t>
      </w:r>
      <w:proofErr w:type="spellStart"/>
      <w:r w:rsidRPr="008247F0">
        <w:rPr>
          <w:rFonts w:ascii="Times New Roman" w:hAnsi="Times New Roman" w:cs="Times New Roman"/>
          <w:b w:val="0"/>
          <w:color w:val="auto"/>
          <w:sz w:val="24"/>
          <w:szCs w:val="24"/>
        </w:rPr>
        <w:t>Licitacon</w:t>
      </w:r>
      <w:proofErr w:type="spellEnd"/>
      <w:r w:rsidRPr="008247F0">
        <w:rPr>
          <w:rFonts w:ascii="Times New Roman" w:hAnsi="Times New Roman" w:cs="Times New Roman"/>
          <w:b w:val="0"/>
          <w:color w:val="auto"/>
          <w:sz w:val="24"/>
          <w:szCs w:val="24"/>
        </w:rPr>
        <w:t xml:space="preserve">,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w:t>
      </w:r>
      <w:proofErr w:type="spellStart"/>
      <w:r w:rsidR="00C87AEE">
        <w:rPr>
          <w:b/>
        </w:rPr>
        <w:t>Asfáltico</w:t>
      </w:r>
      <w:proofErr w:type="spellEnd"/>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1A6123">
        <w:t xml:space="preserve">de </w:t>
      </w:r>
      <w:r w:rsidR="006067A6">
        <w:t>1.517,11</w:t>
      </w:r>
      <w:r w:rsidR="00C87AEE" w:rsidRPr="001A6123">
        <w:t xml:space="preserve"> </w:t>
      </w:r>
      <w:r w:rsidRPr="001A6123">
        <w:t>m</w:t>
      </w:r>
      <w:r w:rsidR="00DE0258" w:rsidRPr="001A6123">
        <w:t>²</w:t>
      </w:r>
      <w:r w:rsidR="00134B53" w:rsidRPr="001A6123">
        <w:t xml:space="preserve"> na </w:t>
      </w:r>
      <w:r w:rsidR="006067A6" w:rsidRPr="006067A6">
        <w:t>Rua Adalberto Borges dos Santos/Henrique Muller, Bairro São Lucas</w:t>
      </w:r>
      <w:r w:rsidR="00134B53" w:rsidRPr="00134B53">
        <w:t xml:space="preserve">, no </w:t>
      </w:r>
      <w:r w:rsidR="008247F0" w:rsidRPr="00134B53">
        <w:t>Município</w:t>
      </w:r>
      <w:r w:rsidR="00241ADF">
        <w:t xml:space="preserve"> de</w:t>
      </w:r>
      <w:r w:rsidR="00134B53">
        <w:t xml:space="preserve"> Capela de Santana-RS</w:t>
      </w:r>
      <w:r w:rsidRPr="009342E2">
        <w:rPr>
          <w:b/>
        </w:rPr>
        <w:t xml:space="preserve">, </w:t>
      </w:r>
      <w:r w:rsidRPr="009342E2">
        <w:t xml:space="preserve">tudo de acordo com o Projeto Técnico de Engenharia: (Memorial Descritivo, Planilha de Orçamento, Cronograma e Planta da Obra) que são partes integrantes e </w:t>
      </w:r>
      <w:proofErr w:type="gramStart"/>
      <w:r w:rsidRPr="009342E2">
        <w:t>indissociáveis do presente processo licitatório, independentemente de transcrição</w:t>
      </w:r>
      <w:proofErr w:type="gramEnd"/>
      <w:r w:rsidRPr="009342E2">
        <w:t>.</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w:t>
      </w:r>
      <w:r w:rsidR="007E79D5">
        <w:rPr>
          <w:sz w:val="24"/>
          <w:szCs w:val="24"/>
        </w:rPr>
        <w:lastRenderedPageBreak/>
        <w:t>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proofErr w:type="spellStart"/>
      <w:r w:rsidR="001050A1">
        <w:rPr>
          <w:sz w:val="24"/>
          <w:szCs w:val="24"/>
        </w:rPr>
        <w:t>Idoniedade</w:t>
      </w:r>
      <w:proofErr w:type="spellEnd"/>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proofErr w:type="gramStart"/>
      <w:r w:rsidR="00CF68F3" w:rsidRPr="009C5279">
        <w:rPr>
          <w:sz w:val="24"/>
          <w:szCs w:val="24"/>
        </w:rPr>
        <w:t>Edital</w:t>
      </w:r>
      <w:r w:rsidRPr="009C5279">
        <w:rPr>
          <w:sz w:val="24"/>
          <w:szCs w:val="24"/>
        </w:rPr>
        <w:t>.</w:t>
      </w:r>
      <w:proofErr w:type="gramEnd"/>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7A6B02">
        <w:rPr>
          <w:sz w:val="24"/>
          <w:szCs w:val="24"/>
        </w:rPr>
        <w:t>2</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w:t>
      </w:r>
      <w:proofErr w:type="gramStart"/>
      <w:r>
        <w:t>a Longo Prazo</w:t>
      </w:r>
      <w:proofErr w:type="gramEnd"/>
      <w:r>
        <w:t>;</w:t>
      </w:r>
    </w:p>
    <w:p w:rsidR="00227BFD" w:rsidRDefault="00227BFD" w:rsidP="00227BFD">
      <w:pPr>
        <w:pStyle w:val="Corpodetexto"/>
        <w:numPr>
          <w:ilvl w:val="0"/>
          <w:numId w:val="23"/>
        </w:numPr>
        <w:spacing w:line="242" w:lineRule="auto"/>
        <w:ind w:right="159"/>
      </w:pPr>
      <w:r>
        <w:t xml:space="preserve">PELP é o Passivo Exigível </w:t>
      </w:r>
      <w:proofErr w:type="gramStart"/>
      <w:r>
        <w:t>a Longo Prazo</w:t>
      </w:r>
      <w:proofErr w:type="gramEnd"/>
      <w:r>
        <w:t>;</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 xml:space="preserve">s documentos do item 2.3 poderão, ainda, serem extraídos de sistemas informatizados </w:t>
      </w:r>
      <w:r w:rsidRPr="00030F4C">
        <w:lastRenderedPageBreak/>
        <w:t>(internet)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095A5B">
        <w:t xml:space="preserve"> 22</w:t>
      </w:r>
      <w:r>
        <w:t>/20</w:t>
      </w:r>
      <w:r w:rsidR="008E499E">
        <w:t>2</w:t>
      </w:r>
      <w:r w:rsidR="00241ADF">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095A5B">
        <w:rPr>
          <w:b/>
          <w:sz w:val="24"/>
        </w:rPr>
        <w:t>22</w:t>
      </w:r>
      <w:r>
        <w:rPr>
          <w:b/>
          <w:sz w:val="24"/>
        </w:rPr>
        <w:t>/20</w:t>
      </w:r>
      <w:r w:rsidR="008E499E">
        <w:rPr>
          <w:b/>
          <w:sz w:val="24"/>
        </w:rPr>
        <w:t>2</w:t>
      </w:r>
      <w:r w:rsidR="00241ADF">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r w:rsidR="006067A6">
        <w:t>horário</w:t>
      </w:r>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w:t>
      </w:r>
      <w:r w:rsidRPr="00FE1769">
        <w:rPr>
          <w:sz w:val="24"/>
        </w:rPr>
        <w:lastRenderedPageBreak/>
        <w:t xml:space="preserve">da </w:t>
      </w:r>
      <w:proofErr w:type="spellStart"/>
      <w:r w:rsidRPr="00FE1769">
        <w:rPr>
          <w:sz w:val="24"/>
        </w:rPr>
        <w:t>britagem</w:t>
      </w:r>
      <w:proofErr w:type="spellEnd"/>
      <w:r w:rsidRPr="00FE1769">
        <w:rPr>
          <w:sz w:val="24"/>
        </w:rPr>
        <w:t xml:space="preserve"> dos materiais pétreos, vigente na data de abertura dos envelopes. No caso de a empresa licitante utilizar jazida e/ou </w:t>
      </w:r>
      <w:proofErr w:type="spellStart"/>
      <w:r w:rsidRPr="00FE1769">
        <w:rPr>
          <w:sz w:val="24"/>
        </w:rPr>
        <w:t>britagem</w:t>
      </w:r>
      <w:proofErr w:type="spellEnd"/>
      <w:r w:rsidRPr="00FE1769">
        <w:rPr>
          <w:sz w:val="24"/>
        </w:rPr>
        <w:t xml:space="preserve"> de terceiros, também deve ser apresentada declaração da 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proofErr w:type="gramStart"/>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roofErr w:type="gramEnd"/>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w:t>
      </w:r>
      <w:proofErr w:type="spellStart"/>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 xml:space="preserve">documentos apresentados, </w:t>
      </w:r>
      <w:r>
        <w:rPr>
          <w:sz w:val="24"/>
        </w:rPr>
        <w:lastRenderedPageBreak/>
        <w:t>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proofErr w:type="gramStart"/>
      <w:r>
        <w:rPr>
          <w:sz w:val="24"/>
        </w:rPr>
        <w:t>sub-item</w:t>
      </w:r>
      <w:proofErr w:type="gramEnd"/>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 xml:space="preserve">Entende-se como empate ficto aquelas situações em que as propostas apresentadas pela microempresa e pela empresa de pequeno porte, bem como pela cooperativa, sejam superiores em até </w:t>
      </w:r>
      <w:r>
        <w:rPr>
          <w:sz w:val="24"/>
        </w:rPr>
        <w:lastRenderedPageBreak/>
        <w:t>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1A6123">
        <w:rPr>
          <w:b/>
          <w:sz w:val="24"/>
        </w:rPr>
        <w:t>R$</w:t>
      </w:r>
      <w:r w:rsidR="0092378F" w:rsidRPr="001A6123">
        <w:rPr>
          <w:b/>
          <w:sz w:val="24"/>
        </w:rPr>
        <w:t xml:space="preserve"> </w:t>
      </w:r>
      <w:bookmarkEnd w:id="0"/>
      <w:r w:rsidR="00095A5B">
        <w:rPr>
          <w:b/>
          <w:sz w:val="24"/>
        </w:rPr>
        <w:t>412.530,01</w:t>
      </w:r>
      <w:r w:rsidR="00E81C01" w:rsidRPr="001A6123">
        <w:rPr>
          <w:b/>
          <w:sz w:val="24"/>
        </w:rPr>
        <w:t xml:space="preserve"> (</w:t>
      </w:r>
      <w:r w:rsidR="00095A5B" w:rsidRPr="00095A5B">
        <w:rPr>
          <w:b/>
          <w:sz w:val="24"/>
          <w:szCs w:val="24"/>
          <w:shd w:val="clear" w:color="auto" w:fill="F8F9FA"/>
        </w:rPr>
        <w:t>quatrocentos e doze mil quinhentos e trinta reais e um centavo</w:t>
      </w:r>
      <w:r w:rsidR="00095A5B">
        <w:rPr>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proofErr w:type="gramStart"/>
      <w:r w:rsidRPr="007E2DA7">
        <w:rPr>
          <w:sz w:val="24"/>
        </w:rPr>
        <w:t xml:space="preserve">O prazo para execução da obra é </w:t>
      </w:r>
      <w:r w:rsidRPr="001A6123">
        <w:rPr>
          <w:sz w:val="24"/>
        </w:rPr>
        <w:t xml:space="preserve">de </w:t>
      </w:r>
      <w:r w:rsidR="00F84C6A">
        <w:rPr>
          <w:sz w:val="24"/>
        </w:rPr>
        <w:t>90</w:t>
      </w:r>
      <w:r w:rsidR="00694E77" w:rsidRPr="001A6123">
        <w:rPr>
          <w:sz w:val="24"/>
        </w:rPr>
        <w:t xml:space="preserve"> (</w:t>
      </w:r>
      <w:r w:rsidR="00F84C6A">
        <w:rPr>
          <w:sz w:val="24"/>
        </w:rPr>
        <w:t>noventa</w:t>
      </w:r>
      <w:r w:rsidRPr="001A6123">
        <w:rPr>
          <w:sz w:val="24"/>
        </w:rPr>
        <w:t xml:space="preserve">) </w:t>
      </w:r>
      <w:r w:rsidRPr="006067A6">
        <w:rPr>
          <w:sz w:val="24"/>
        </w:rPr>
        <w:t>dias,</w:t>
      </w:r>
      <w:r w:rsidR="009805EF" w:rsidRPr="006067A6">
        <w:rPr>
          <w:sz w:val="24"/>
        </w:rPr>
        <w:t xml:space="preserve"> </w:t>
      </w:r>
      <w:r w:rsidRPr="006067A6">
        <w:rPr>
          <w:sz w:val="24"/>
        </w:rPr>
        <w:t>a contar</w:t>
      </w:r>
      <w:r w:rsidRPr="007E2DA7">
        <w:rPr>
          <w:sz w:val="24"/>
        </w:rPr>
        <w:t xml:space="preserve">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roofErr w:type="gramEnd"/>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 xml:space="preserve">Multa de 8% (oito por cento) no caso de inexecução parcial do contrato, cumulada com a pena de suspensão do direito de licitar e o impedimento de contratar com a Administração pelo prazo </w:t>
      </w:r>
      <w:r>
        <w:rPr>
          <w:sz w:val="24"/>
        </w:rPr>
        <w:lastRenderedPageBreak/>
        <w:t>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A6123" w:rsidRDefault="00FE342B" w:rsidP="001A6123">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1A6123">
        <w:t xml:space="preserve">através da seguinte dotação orçamentária do orçamento vigente: </w:t>
      </w:r>
      <w:r w:rsidR="001A6123" w:rsidRPr="006C010B">
        <w:t>08.12.4.90.51.91 (</w:t>
      </w:r>
      <w:proofErr w:type="gramStart"/>
      <w:r w:rsidR="004F3DA6">
        <w:t>11681</w:t>
      </w:r>
      <w:r w:rsidR="001A6123" w:rsidRPr="006C010B">
        <w:t>)</w:t>
      </w:r>
      <w:proofErr w:type="gramEnd"/>
    </w:p>
    <w:p w:rsidR="003D314F" w:rsidRPr="001A6123" w:rsidRDefault="003D314F" w:rsidP="001A6123">
      <w:pPr>
        <w:pStyle w:val="Corpodetexto"/>
        <w:ind w:left="720" w:right="159"/>
        <w:jc w:val="both"/>
        <w:rPr>
          <w:b/>
        </w:rPr>
      </w:pPr>
      <w:r w:rsidRPr="001A6123">
        <w:rPr>
          <w:b/>
        </w:rPr>
        <w:t>Para o efetivo pagamento, as faturas deverão se fazer acompanhar da guia de recolhimento</w:t>
      </w:r>
      <w:r w:rsidR="001A6123">
        <w:rPr>
          <w:b/>
        </w:rPr>
        <w:t>.</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proofErr w:type="spellStart"/>
      <w:r w:rsidRPr="00C47E0C">
        <w:rPr>
          <w:sz w:val="24"/>
        </w:rPr>
        <w:t>complessivo</w:t>
      </w:r>
      <w:proofErr w:type="spellEnd"/>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D25CBD" w:rsidRDefault="005E3A6C" w:rsidP="001A6123">
      <w:pPr>
        <w:pStyle w:val="Corpodetexto"/>
        <w:ind w:left="720" w:right="159" w:firstLine="1163"/>
        <w:jc w:val="both"/>
        <w:rPr>
          <w:b/>
        </w:rPr>
      </w:pPr>
      <w:r w:rsidRPr="001A6123">
        <w:t xml:space="preserve">As despesas decorrentes da contratação oriunda </w:t>
      </w:r>
      <w:r w:rsidR="001A6123" w:rsidRPr="001A6123">
        <w:t>desta licitação correrão</w:t>
      </w:r>
      <w:r w:rsidRPr="001A6123">
        <w:t xml:space="preserve"> </w:t>
      </w:r>
      <w:r w:rsidR="001A6123">
        <w:t xml:space="preserve">através da seguinte dotação orçamentária do orçamento vigente: </w:t>
      </w:r>
      <w:r w:rsidR="001A6123" w:rsidRPr="006C010B">
        <w:rPr>
          <w:b/>
        </w:rPr>
        <w:t>08.12.4.90.51.91 (</w:t>
      </w:r>
      <w:r w:rsidR="004F3DA6">
        <w:rPr>
          <w:b/>
        </w:rPr>
        <w:t>11681</w:t>
      </w:r>
      <w:r w:rsidR="001A6123" w:rsidRPr="006C010B">
        <w:rPr>
          <w:b/>
        </w:rPr>
        <w:t>)</w:t>
      </w:r>
    </w:p>
    <w:p w:rsidR="001A6123" w:rsidRDefault="001A6123" w:rsidP="001A6123">
      <w:pPr>
        <w:pStyle w:val="Corpodetexto"/>
        <w:ind w:left="720" w:right="159" w:firstLine="1163"/>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lastRenderedPageBreak/>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0D46FE">
        <w:t>27</w:t>
      </w:r>
      <w:r w:rsidR="00C947D7">
        <w:t xml:space="preserve"> de </w:t>
      </w:r>
      <w:r w:rsidR="006067A6">
        <w:t>Dez</w:t>
      </w:r>
      <w:r w:rsidR="00241ADF">
        <w:t>embro</w:t>
      </w:r>
      <w:r w:rsidR="00CF68F3">
        <w:t xml:space="preserve"> de 20</w:t>
      </w:r>
      <w:r w:rsidR="004C2954">
        <w:t>2</w:t>
      </w:r>
      <w:r w:rsidR="006D5F93">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0D46FE">
        <w:rPr>
          <w:spacing w:val="-3"/>
        </w:rPr>
        <w:t>22</w:t>
      </w:r>
      <w:r w:rsidR="0086041A">
        <w:rPr>
          <w:spacing w:val="-3"/>
        </w:rPr>
        <w:t>/20</w:t>
      </w:r>
      <w:r w:rsidR="00147F75">
        <w:rPr>
          <w:spacing w:val="-3"/>
        </w:rPr>
        <w:t>2</w:t>
      </w:r>
      <w:r w:rsidR="00A80241">
        <w:rPr>
          <w:spacing w:val="-3"/>
        </w:rPr>
        <w:t>3</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0D46FE">
        <w:rPr>
          <w:spacing w:val="-3"/>
        </w:rPr>
        <w:t>707</w:t>
      </w:r>
      <w:r w:rsidR="0086041A">
        <w:rPr>
          <w:spacing w:val="-3"/>
        </w:rPr>
        <w:t>/20</w:t>
      </w:r>
      <w:r w:rsidR="00147F75">
        <w:rPr>
          <w:spacing w:val="-3"/>
        </w:rPr>
        <w:t>2</w:t>
      </w:r>
      <w:r w:rsidR="001C76C1">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 xml:space="preserve">amento </w:t>
      </w:r>
      <w:proofErr w:type="spellStart"/>
      <w:r w:rsidR="00AE599A" w:rsidRPr="00AE599A">
        <w:t>Asfáltico</w:t>
      </w:r>
      <w:proofErr w:type="spellEnd"/>
      <w:r w:rsidR="00AE599A">
        <w:t xml:space="preserve"> (</w:t>
      </w:r>
      <w:r w:rsidR="00AE599A" w:rsidRPr="009342E2">
        <w:t>Pa</w:t>
      </w:r>
      <w:r w:rsidR="00AE599A">
        <w:t>vimentação em CBUQ)</w:t>
      </w:r>
      <w:r w:rsidR="005B302C">
        <w:t xml:space="preserve">, sendo uma área </w:t>
      </w:r>
      <w:r w:rsidR="00AE599A" w:rsidRPr="00DE1DCE">
        <w:t>de</w:t>
      </w:r>
      <w:r w:rsidR="004F4307" w:rsidRPr="00DE1DCE">
        <w:t xml:space="preserve"> </w:t>
      </w:r>
      <w:r w:rsidR="006067A6">
        <w:t>1.517,11</w:t>
      </w:r>
      <w:r w:rsidR="004F4307" w:rsidRPr="00DE1DCE">
        <w:t xml:space="preserve"> </w:t>
      </w:r>
      <w:r w:rsidR="00AE599A" w:rsidRPr="00DE1DCE">
        <w:t xml:space="preserve">m² na  </w:t>
      </w:r>
      <w:r w:rsidR="006067A6" w:rsidRPr="006067A6">
        <w:t>Rua Adalberto Borges dos Santos/Henrique Muller, Bairro São Lucas</w:t>
      </w:r>
      <w:r w:rsidR="00AE599A" w:rsidRPr="00DE1DCE">
        <w:t>,</w:t>
      </w:r>
      <w:r w:rsidR="00AE599A" w:rsidRPr="00134B53">
        <w:t xml:space="preserve"> no </w:t>
      </w:r>
      <w:r w:rsidR="001C76C1" w:rsidRPr="00134B53">
        <w:t>Município</w:t>
      </w:r>
      <w:r w:rsidR="00AE599A" w:rsidRPr="00134B53">
        <w:t xml:space="preserve">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0D46FE">
        <w:rPr>
          <w:spacing w:val="-3"/>
        </w:rPr>
        <w:t>22</w:t>
      </w:r>
      <w:r w:rsidR="00F0793A">
        <w:t>/202</w:t>
      </w:r>
      <w:r w:rsidR="001C76C1">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roofErr w:type="gramEnd"/>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 xml:space="preserve">amento </w:t>
      </w:r>
      <w:proofErr w:type="spellStart"/>
      <w:r w:rsidR="005C3698" w:rsidRPr="005C3698">
        <w:t>Asfáltico</w:t>
      </w:r>
      <w:proofErr w:type="spellEnd"/>
      <w:r w:rsidR="005C3698">
        <w:t xml:space="preserve"> (</w:t>
      </w:r>
      <w:r w:rsidR="005C3698" w:rsidRPr="009342E2">
        <w:t>Pa</w:t>
      </w:r>
      <w:r w:rsidR="005C3698">
        <w:t>vimentação em CBUQ)</w:t>
      </w:r>
      <w:r w:rsidR="005C3698" w:rsidRPr="009342E2">
        <w:t xml:space="preserve">, sendo uma área </w:t>
      </w:r>
      <w:r w:rsidR="005C3698" w:rsidRPr="00DE1DCE">
        <w:t xml:space="preserve">de </w:t>
      </w:r>
      <w:r w:rsidR="006067A6">
        <w:t xml:space="preserve">1.517,11 </w:t>
      </w:r>
      <w:r w:rsidR="005C3698" w:rsidRPr="00DE1DCE">
        <w:t xml:space="preserve">m² na </w:t>
      </w:r>
      <w:r w:rsidR="006067A6" w:rsidRPr="006067A6">
        <w:t>Rua Adalberto Borges dos Santos/Henrique Muller, Bairro São Lucas</w:t>
      </w:r>
      <w:r w:rsidR="005C3698" w:rsidRPr="00DE1DCE">
        <w:t>,</w:t>
      </w:r>
      <w:r w:rsidR="005C3698" w:rsidRPr="00134B53">
        <w:t xml:space="preserve"> no </w:t>
      </w:r>
      <w:r w:rsidR="001C76C1" w:rsidRPr="00134B53">
        <w:t>Município</w:t>
      </w:r>
      <w:r w:rsidR="001C76C1">
        <w:t xml:space="preserve"> de Capela de Santana-RS</w:t>
      </w:r>
      <w:r w:rsidR="00302E2E" w:rsidRPr="00030F4C">
        <w:t xml:space="preserve">, sendo tudo de acordo com o Projeto Técnico de Engenharia (Memoriais Descritivos, Planilhas de Orçamentos, Cronogramas e Plantas das Obras) que são partes integrantes e </w:t>
      </w:r>
      <w:proofErr w:type="gramStart"/>
      <w:r w:rsidR="00302E2E" w:rsidRPr="00030F4C">
        <w:t>indissociáveis do presente processo licitatório, independentemente de transcrição</w:t>
      </w:r>
      <w:proofErr w:type="gramEnd"/>
      <w:r w:rsidR="00302E2E" w:rsidRPr="00030F4C">
        <w:t>.</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DE1DCE" w:rsidRPr="00DE1DCE" w:rsidRDefault="00CB0150" w:rsidP="00DE1DCE">
      <w:pPr>
        <w:pStyle w:val="Corpodetexto"/>
        <w:ind w:left="720" w:right="159"/>
        <w:jc w:val="both"/>
        <w:rPr>
          <w:b/>
        </w:rPr>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DE1DCE">
        <w:t>através da seguinte dotação orçamentária do orçamento vigente</w:t>
      </w:r>
      <w:r w:rsidR="00DE1DCE" w:rsidRPr="006C010B">
        <w:t xml:space="preserve">: </w:t>
      </w:r>
      <w:r w:rsidR="00DE1DCE" w:rsidRPr="006C010B">
        <w:rPr>
          <w:b/>
        </w:rPr>
        <w:t>08.12.4.90.51.91 (</w:t>
      </w:r>
      <w:proofErr w:type="gramStart"/>
      <w:r w:rsidR="004F3DA6">
        <w:rPr>
          <w:b/>
        </w:rPr>
        <w:t>11681</w:t>
      </w:r>
      <w:r w:rsidR="00DE1DCE" w:rsidRPr="006C010B">
        <w:rPr>
          <w:b/>
        </w:rPr>
        <w:t>)</w:t>
      </w:r>
      <w:proofErr w:type="gramEnd"/>
    </w:p>
    <w:p w:rsidR="00CB0150" w:rsidRPr="00DE1DCE" w:rsidRDefault="00CB0150" w:rsidP="00DE1DCE">
      <w:pPr>
        <w:pStyle w:val="Corpodetexto"/>
        <w:ind w:left="720" w:right="159"/>
        <w:jc w:val="both"/>
        <w:rPr>
          <w:b/>
        </w:rPr>
      </w:pPr>
      <w:r w:rsidRPr="00DE1DCE">
        <w:rPr>
          <w:b/>
        </w:rPr>
        <w:lastRenderedPageBreak/>
        <w:t>Para o efetivo pagamento, as faturas deverão se fazer acompanhar da guia de recolhimento</w:t>
      </w:r>
      <w:r w:rsidR="00DE1DCE">
        <w:rPr>
          <w:b/>
        </w:rPr>
        <w:t>.</w:t>
      </w:r>
    </w:p>
    <w:p w:rsidR="00CB0150" w:rsidRPr="00ED4D35" w:rsidRDefault="00CB0150" w:rsidP="00CB0150">
      <w:pPr>
        <w:pStyle w:val="Ttulo11"/>
        <w:tabs>
          <w:tab w:val="left" w:pos="356"/>
        </w:tabs>
        <w:ind w:left="113" w:right="159"/>
        <w:jc w:val="both"/>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w:t>
      </w:r>
      <w:proofErr w:type="gramStart"/>
      <w:r w:rsidRPr="007C7263">
        <w:rPr>
          <w:sz w:val="24"/>
        </w:rPr>
        <w:t xml:space="preserve">relativa aos empregados utilizados </w:t>
      </w:r>
      <w:r w:rsidRPr="007C7263">
        <w:rPr>
          <w:spacing w:val="-3"/>
          <w:sz w:val="24"/>
        </w:rPr>
        <w:t>na</w:t>
      </w:r>
      <w:r w:rsidRPr="007C7263">
        <w:rPr>
          <w:spacing w:val="-24"/>
          <w:sz w:val="24"/>
        </w:rPr>
        <w:t xml:space="preserve"> </w:t>
      </w:r>
      <w:r w:rsidRPr="007C7263">
        <w:rPr>
          <w:sz w:val="24"/>
        </w:rPr>
        <w:t>obra</w:t>
      </w:r>
      <w:proofErr w:type="gramEnd"/>
      <w:r w:rsidRPr="007C7263">
        <w:rPr>
          <w:sz w:val="24"/>
        </w:rPr>
        <w:t>.</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proofErr w:type="gramStart"/>
      <w:r w:rsidRPr="00DE1DCE">
        <w:t xml:space="preserve">O prazo para execução da obra é de </w:t>
      </w:r>
      <w:r w:rsidR="00F84C6A">
        <w:t>90</w:t>
      </w:r>
      <w:r w:rsidRPr="00DE1DCE">
        <w:t xml:space="preserve"> (</w:t>
      </w:r>
      <w:r w:rsidR="00F84C6A">
        <w:t>noventa</w:t>
      </w:r>
      <w:r w:rsidRPr="00DE1DCE">
        <w:t xml:space="preserve">) dias, a contar da emissão da </w:t>
      </w:r>
      <w:r w:rsidRPr="00DE1DCE">
        <w:rPr>
          <w:b/>
        </w:rPr>
        <w:t>ordem de serviço</w:t>
      </w:r>
      <w:r w:rsidRPr="00DE1DCE">
        <w:t>, o mesmo deverá começar a obr</w:t>
      </w:r>
      <w:r w:rsidR="004A527F" w:rsidRPr="00DE1DCE">
        <w:t xml:space="preserve">a 10 dias após a assinatura da </w:t>
      </w:r>
      <w:r w:rsidRPr="00DE1DCE">
        <w:t xml:space="preserve">ordem de inicio, descontados tão-somente </w:t>
      </w:r>
      <w:r w:rsidRPr="00DE1DCE">
        <w:rPr>
          <w:spacing w:val="-3"/>
        </w:rPr>
        <w:t xml:space="preserve">os </w:t>
      </w:r>
      <w:r w:rsidRPr="00DE1DCE">
        <w:t xml:space="preserve">dias de chuva e </w:t>
      </w:r>
      <w:r w:rsidRPr="00DE1DCE">
        <w:rPr>
          <w:spacing w:val="-3"/>
        </w:rPr>
        <w:t xml:space="preserve">os </w:t>
      </w:r>
      <w:r w:rsidRPr="00DE1DCE">
        <w:t>impraticáveis, registrados nos diários de obras, podendo ser aditivado conforme interesse</w:t>
      </w:r>
      <w:r w:rsidRPr="00DE1DCE">
        <w:rPr>
          <w:spacing w:val="-9"/>
        </w:rPr>
        <w:t xml:space="preserve"> </w:t>
      </w:r>
      <w:r w:rsidRPr="00DE1DCE">
        <w:t>público.</w:t>
      </w:r>
      <w:proofErr w:type="gramEnd"/>
      <w:r w:rsidR="00902D8D" w:rsidRPr="00DE1DCE">
        <w:t xml:space="preserve"> (</w:t>
      </w:r>
      <w:r w:rsidR="00F15DA3" w:rsidRPr="00DE1DCE">
        <w:t>Conforme Cronograma físico-Financeiro)</w:t>
      </w:r>
      <w:r w:rsidR="004A527F" w:rsidRPr="00DE1DCE">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lastRenderedPageBreak/>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B2518B">
        <w:t xml:space="preserve">Jorge Carlos </w:t>
      </w:r>
      <w:proofErr w:type="spellStart"/>
      <w:r w:rsidR="00B2518B">
        <w:t>Follmer</w:t>
      </w:r>
      <w:proofErr w:type="spellEnd"/>
      <w:r w:rsidR="00B2518B">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r w:rsidR="000D46FE">
        <w:t>22</w:t>
      </w:r>
      <w:r w:rsidRPr="007E79D5">
        <w:t>/20</w:t>
      </w:r>
      <w:r w:rsidR="009D6405">
        <w:t>2</w:t>
      </w:r>
      <w:r w:rsidR="00A40F2F">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lastRenderedPageBreak/>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D25CBD" w:rsidRPr="004F3DA6" w:rsidRDefault="00CB0150" w:rsidP="004F3DA6">
      <w:pPr>
        <w:pStyle w:val="Corpodetexto"/>
        <w:ind w:left="720" w:right="159"/>
        <w:jc w:val="both"/>
        <w:rPr>
          <w:b/>
        </w:rPr>
      </w:pPr>
      <w:r w:rsidRPr="00764F84">
        <w:t>As despesas decorrentes da contratação oriunda desta licita</w:t>
      </w:r>
      <w:r w:rsidR="00DE1DCE">
        <w:t>ção correrão</w:t>
      </w:r>
      <w:r>
        <w:t xml:space="preserve"> </w:t>
      </w:r>
      <w:r w:rsidR="00DE1DCE">
        <w:t xml:space="preserve">através da seguinte dotação orçamentária do orçamento vigente: </w:t>
      </w:r>
      <w:r w:rsidR="00DE1DCE" w:rsidRPr="006C010B">
        <w:rPr>
          <w:b/>
        </w:rPr>
        <w:t>08.12.4.90.51.91 (</w:t>
      </w:r>
      <w:r w:rsidR="004F3DA6">
        <w:rPr>
          <w:b/>
        </w:rPr>
        <w:t>11681</w:t>
      </w:r>
      <w:r w:rsidR="00DE1DCE" w:rsidRPr="006C010B">
        <w:rPr>
          <w:b/>
        </w:rPr>
        <w:t>)</w:t>
      </w:r>
    </w:p>
    <w:p w:rsidR="00DE1DCE" w:rsidRPr="007E79D5" w:rsidRDefault="00DE1DCE" w:rsidP="00DE1DCE">
      <w:pPr>
        <w:pStyle w:val="Corpodetexto"/>
        <w:ind w:left="720"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w:t>
      </w:r>
      <w:r w:rsidR="00DA3B5D" w:rsidRPr="00DE1DCE">
        <w:rPr>
          <w:sz w:val="24"/>
          <w:szCs w:val="24"/>
        </w:rPr>
        <w:t xml:space="preserve">terá vigência de </w:t>
      </w:r>
      <w:r w:rsidR="006067A6">
        <w:rPr>
          <w:sz w:val="24"/>
          <w:szCs w:val="24"/>
        </w:rPr>
        <w:t>90</w:t>
      </w:r>
      <w:r w:rsidR="00A40F2F" w:rsidRPr="00DE1DCE">
        <w:rPr>
          <w:sz w:val="24"/>
          <w:szCs w:val="24"/>
        </w:rPr>
        <w:t xml:space="preserve"> </w:t>
      </w:r>
      <w:r w:rsidR="00DA3B5D" w:rsidRPr="00DE1DCE">
        <w:rPr>
          <w:sz w:val="24"/>
          <w:szCs w:val="24"/>
        </w:rPr>
        <w:t>(</w:t>
      </w:r>
      <w:r w:rsidR="006067A6">
        <w:rPr>
          <w:sz w:val="24"/>
          <w:szCs w:val="24"/>
        </w:rPr>
        <w:t>noventa</w:t>
      </w:r>
      <w:r w:rsidR="00DA3B5D" w:rsidRPr="00DE1DCE">
        <w:rPr>
          <w:sz w:val="24"/>
          <w:szCs w:val="24"/>
        </w:rPr>
        <w:t>) dias</w:t>
      </w:r>
      <w:r w:rsidR="00DA3B5D" w:rsidRPr="00E43B96">
        <w:rPr>
          <w:b/>
          <w:sz w:val="24"/>
          <w:szCs w:val="24"/>
        </w:rPr>
        <w:t>,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w:t>
      </w:r>
      <w:proofErr w:type="gramStart"/>
      <w:r w:rsidRPr="007E79D5">
        <w:t>de</w:t>
      </w:r>
      <w:proofErr w:type="gramEnd"/>
      <w:r w:rsidRPr="007E79D5">
        <w:t xml:space="preserve"> 20</w:t>
      </w:r>
      <w:r w:rsidR="00E54667">
        <w:t>2</w:t>
      </w:r>
      <w:r w:rsidR="006D5F93">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proofErr w:type="spellStart"/>
      <w:r>
        <w:rPr>
          <w:b/>
        </w:rPr>
        <w:t>Juridica</w:t>
      </w:r>
      <w:proofErr w:type="spellEnd"/>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proofErr w:type="gramStart"/>
      <w:r w:rsidRPr="007E79D5">
        <w:t>, ATESTA</w:t>
      </w:r>
      <w:proofErr w:type="gramEnd"/>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0D46FE" w:rsidRPr="000D46FE">
        <w:rPr>
          <w:spacing w:val="-3"/>
        </w:rPr>
        <w:t>22</w:t>
      </w:r>
      <w:r w:rsidRPr="000D46FE">
        <w:t>/</w:t>
      </w:r>
      <w:r w:rsidRPr="007E79D5">
        <w:t>20</w:t>
      </w:r>
      <w:r w:rsidR="00C12AD7">
        <w:t>2</w:t>
      </w:r>
      <w:r w:rsidR="00DE1DCE">
        <w:t>3</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6D5F93">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6067A6" w:rsidRDefault="008A0798" w:rsidP="008A0798">
      <w:pPr>
        <w:jc w:val="center"/>
        <w:rPr>
          <w:sz w:val="24"/>
          <w:szCs w:val="24"/>
        </w:rPr>
      </w:pPr>
      <w:r w:rsidRPr="006067A6">
        <w:rPr>
          <w:sz w:val="24"/>
          <w:szCs w:val="24"/>
        </w:rPr>
        <w:t>DECLARAÇÃO DE IDONEIDADE</w:t>
      </w:r>
    </w:p>
    <w:p w:rsidR="008A0798" w:rsidRPr="006067A6" w:rsidRDefault="008A0798" w:rsidP="008A0798">
      <w:pPr>
        <w:jc w:val="center"/>
        <w:rPr>
          <w:sz w:val="24"/>
          <w:szCs w:val="24"/>
        </w:rPr>
      </w:pPr>
    </w:p>
    <w:p w:rsidR="008A0798" w:rsidRPr="006067A6" w:rsidRDefault="008A0798" w:rsidP="008A0798">
      <w:pPr>
        <w:jc w:val="center"/>
        <w:rPr>
          <w:sz w:val="24"/>
          <w:szCs w:val="24"/>
        </w:rPr>
      </w:pPr>
    </w:p>
    <w:p w:rsidR="008A0798" w:rsidRPr="006067A6" w:rsidRDefault="008A0798" w:rsidP="008A0798">
      <w:pPr>
        <w:jc w:val="center"/>
        <w:rPr>
          <w:sz w:val="24"/>
          <w:szCs w:val="24"/>
        </w:rPr>
      </w:pPr>
    </w:p>
    <w:p w:rsidR="000B3F30" w:rsidRPr="006067A6"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rPr>
          <w:sz w:val="24"/>
          <w:szCs w:val="24"/>
        </w:rPr>
      </w:pPr>
      <w:r w:rsidRPr="006067A6">
        <w:rPr>
          <w:sz w:val="24"/>
          <w:szCs w:val="24"/>
        </w:rPr>
        <w:tab/>
      </w:r>
      <w:r w:rsidRPr="006067A6">
        <w:rPr>
          <w:sz w:val="24"/>
          <w:szCs w:val="24"/>
        </w:rPr>
        <w:tab/>
      </w:r>
      <w:proofErr w:type="gramStart"/>
      <w:r w:rsidRPr="006067A6">
        <w:rPr>
          <w:sz w:val="24"/>
          <w:szCs w:val="24"/>
        </w:rPr>
        <w:t>Declaramos para os devidos fins de direito, na qualidade de Proponente do procedimento licitatório numero</w:t>
      </w:r>
      <w:r w:rsidR="00D35917" w:rsidRPr="006067A6">
        <w:rPr>
          <w:sz w:val="24"/>
          <w:szCs w:val="24"/>
        </w:rPr>
        <w:t xml:space="preserve"> </w:t>
      </w:r>
      <w:r w:rsidR="000D46FE">
        <w:rPr>
          <w:sz w:val="24"/>
          <w:szCs w:val="24"/>
        </w:rPr>
        <w:t>22</w:t>
      </w:r>
      <w:r w:rsidR="00C12AD7" w:rsidRPr="006067A6">
        <w:rPr>
          <w:bCs/>
          <w:sz w:val="24"/>
          <w:szCs w:val="24"/>
        </w:rPr>
        <w:t>/202</w:t>
      </w:r>
      <w:r w:rsidR="00DE1DCE" w:rsidRPr="006067A6">
        <w:rPr>
          <w:bCs/>
          <w:sz w:val="24"/>
          <w:szCs w:val="24"/>
        </w:rPr>
        <w:t>3</w:t>
      </w:r>
      <w:r w:rsidRPr="006067A6">
        <w:rPr>
          <w:sz w:val="24"/>
          <w:szCs w:val="24"/>
        </w:rPr>
        <w:t xml:space="preserve">, sob a modalidade de </w:t>
      </w:r>
      <w:r w:rsidR="00F448F4" w:rsidRPr="006067A6">
        <w:rPr>
          <w:sz w:val="24"/>
          <w:szCs w:val="24"/>
        </w:rPr>
        <w:t>Tomada de Preço</w:t>
      </w:r>
      <w:r w:rsidRPr="006067A6">
        <w:rPr>
          <w:sz w:val="24"/>
          <w:szCs w:val="24"/>
        </w:rPr>
        <w:t>, instaurado por este Município, que não fomos declarados inidôneos para licitar ou contratar com o Poder Público,</w:t>
      </w:r>
      <w:r w:rsidR="000B3F30" w:rsidRPr="006067A6">
        <w:rPr>
          <w:sz w:val="24"/>
          <w:szCs w:val="24"/>
        </w:rPr>
        <w:t xml:space="preserve"> nos termos do inciso IV, do artigo 87 da Lei nº 8.666/93,</w:t>
      </w:r>
      <w:r w:rsidRPr="006067A6">
        <w:rPr>
          <w:sz w:val="24"/>
          <w:szCs w:val="24"/>
        </w:rPr>
        <w:t xml:space="preserve"> em qualquer de suas esferas</w:t>
      </w:r>
      <w:r w:rsidR="000B3F30" w:rsidRPr="006067A6">
        <w:rPr>
          <w:sz w:val="24"/>
          <w:szCs w:val="24"/>
        </w:rPr>
        <w:t xml:space="preserve"> nos termos da Lei n° 8.666/93.</w:t>
      </w:r>
      <w:proofErr w:type="gramEnd"/>
    </w:p>
    <w:p w:rsidR="008A0798" w:rsidRPr="006067A6" w:rsidRDefault="008A0798" w:rsidP="008A0798">
      <w:pPr>
        <w:jc w:val="both"/>
        <w:rPr>
          <w:sz w:val="24"/>
          <w:szCs w:val="24"/>
        </w:rPr>
      </w:pPr>
      <w:r w:rsidRPr="006067A6">
        <w:rPr>
          <w:sz w:val="24"/>
          <w:szCs w:val="24"/>
        </w:rPr>
        <w:t>.</w:t>
      </w:r>
    </w:p>
    <w:p w:rsidR="008A0798" w:rsidRPr="006067A6" w:rsidRDefault="008A0798" w:rsidP="008A0798">
      <w:pPr>
        <w:jc w:val="both"/>
        <w:rPr>
          <w:sz w:val="24"/>
          <w:szCs w:val="24"/>
        </w:rPr>
      </w:pPr>
    </w:p>
    <w:p w:rsidR="008A0798" w:rsidRPr="006067A6" w:rsidRDefault="008A0798" w:rsidP="008A0798">
      <w:pPr>
        <w:jc w:val="both"/>
        <w:rPr>
          <w:sz w:val="24"/>
          <w:szCs w:val="24"/>
        </w:rPr>
      </w:pPr>
      <w:r w:rsidRPr="006067A6">
        <w:rPr>
          <w:sz w:val="24"/>
          <w:szCs w:val="24"/>
        </w:rPr>
        <w:tab/>
      </w:r>
      <w:r w:rsidRPr="006067A6">
        <w:rPr>
          <w:sz w:val="24"/>
          <w:szCs w:val="24"/>
        </w:rPr>
        <w:tab/>
        <w:t xml:space="preserve">Por ser expressão da verdade, firmamos </w:t>
      </w:r>
      <w:proofErr w:type="gramStart"/>
      <w:r w:rsidRPr="006067A6">
        <w:rPr>
          <w:sz w:val="24"/>
          <w:szCs w:val="24"/>
        </w:rPr>
        <w:t>a presente</w:t>
      </w:r>
      <w:proofErr w:type="gramEnd"/>
      <w:r w:rsidRPr="006067A6">
        <w:rPr>
          <w:sz w:val="24"/>
          <w:szCs w:val="24"/>
        </w:rPr>
        <w:t>.</w:t>
      </w:r>
    </w:p>
    <w:p w:rsidR="008A0798" w:rsidRPr="006067A6" w:rsidRDefault="008A0798" w:rsidP="008A0798">
      <w:pPr>
        <w:jc w:val="both"/>
        <w:rPr>
          <w:sz w:val="24"/>
          <w:szCs w:val="24"/>
        </w:rPr>
      </w:pPr>
    </w:p>
    <w:p w:rsidR="008A0798" w:rsidRPr="006067A6" w:rsidRDefault="008A0798" w:rsidP="008A0798">
      <w:pPr>
        <w:jc w:val="both"/>
        <w:rPr>
          <w:sz w:val="24"/>
          <w:szCs w:val="24"/>
        </w:rPr>
      </w:pPr>
    </w:p>
    <w:p w:rsidR="008A0798" w:rsidRPr="006067A6" w:rsidRDefault="008A0798" w:rsidP="008A0798">
      <w:pPr>
        <w:jc w:val="both"/>
        <w:rPr>
          <w:sz w:val="24"/>
          <w:szCs w:val="24"/>
        </w:rPr>
      </w:pPr>
      <w:r w:rsidRPr="006067A6">
        <w:rPr>
          <w:sz w:val="24"/>
          <w:szCs w:val="24"/>
        </w:rPr>
        <w:tab/>
      </w:r>
      <w:r w:rsidRPr="006067A6">
        <w:rPr>
          <w:sz w:val="24"/>
          <w:szCs w:val="24"/>
        </w:rPr>
        <w:tab/>
        <w:t>__________________, em _____/____________/20</w:t>
      </w:r>
      <w:r w:rsidR="00C12AD7" w:rsidRPr="006067A6">
        <w:rPr>
          <w:sz w:val="24"/>
          <w:szCs w:val="24"/>
        </w:rPr>
        <w:t>2</w:t>
      </w:r>
      <w:r w:rsidR="006D5F93" w:rsidRPr="006067A6">
        <w:rPr>
          <w:sz w:val="24"/>
          <w:szCs w:val="24"/>
        </w:rPr>
        <w:t>3</w:t>
      </w:r>
      <w:r w:rsidRPr="006067A6">
        <w:rPr>
          <w:sz w:val="24"/>
          <w:szCs w:val="24"/>
        </w:rPr>
        <w:t>.</w:t>
      </w:r>
    </w:p>
    <w:p w:rsidR="008A0798" w:rsidRPr="00922B21" w:rsidRDefault="003F0BB1"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.......(nome da empresa), inscrita no CNPJ/MF Nº ........(n° do CNPJ), sediada em (endereço completo), por intermédio de seu representante legal o(a) Sr(a)........... (nome do representante), portador(a) da Carteira de Identidade n°.</w:t>
      </w:r>
      <w:proofErr w:type="gramStart"/>
      <w:r w:rsidRPr="00B40D61">
        <w:rPr>
          <w:rFonts w:eastAsia="Batang"/>
        </w:rPr>
        <w:t>......</w:t>
      </w:r>
      <w:proofErr w:type="gramEnd"/>
      <w:r w:rsidRPr="00B40D61">
        <w:rPr>
          <w:rFonts w:eastAsia="Batang"/>
        </w:rPr>
        <w:t xml:space="preserve">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0D46FE">
        <w:rPr>
          <w:rFonts w:eastAsia="Batang"/>
        </w:rPr>
        <w:t>22</w:t>
      </w:r>
      <w:r>
        <w:rPr>
          <w:rFonts w:eastAsia="Batang"/>
        </w:rPr>
        <w:t>-202</w:t>
      </w:r>
      <w:r w:rsidR="00DE1DCE">
        <w:rPr>
          <w:rFonts w:eastAsia="Batang"/>
        </w:rPr>
        <w:t>3</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76C1" w:rsidRDefault="001C76C1" w:rsidP="00D25CBD">
      <w:r>
        <w:separator/>
      </w:r>
    </w:p>
  </w:endnote>
  <w:endnote w:type="continuationSeparator" w:id="0">
    <w:p w:rsidR="001C76C1" w:rsidRDefault="001C76C1"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1C76C1" w:rsidRDefault="003F0BB1">
        <w:pPr>
          <w:pStyle w:val="Rodap"/>
          <w:jc w:val="right"/>
        </w:pPr>
        <w:fldSimple w:instr=" PAGE   \* MERGEFORMAT ">
          <w:r w:rsidR="004F3DA6">
            <w:rPr>
              <w:noProof/>
            </w:rPr>
            <w:t>13</w:t>
          </w:r>
        </w:fldSimple>
      </w:p>
    </w:sdtContent>
  </w:sdt>
  <w:p w:rsidR="001C76C1" w:rsidRDefault="001C76C1">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76C1" w:rsidRDefault="001C76C1" w:rsidP="00D25CBD">
      <w:r>
        <w:separator/>
      </w:r>
    </w:p>
  </w:footnote>
  <w:footnote w:type="continuationSeparator" w:id="0">
    <w:p w:rsidR="001C76C1" w:rsidRDefault="001C76C1"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6C1" w:rsidRPr="006C52DE" w:rsidRDefault="001C76C1"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1C76C1" w:rsidRPr="006C52DE" w:rsidRDefault="001C76C1" w:rsidP="007E79D5">
    <w:pPr>
      <w:jc w:val="center"/>
      <w:rPr>
        <w:rFonts w:ascii="Arial" w:hAnsi="Arial" w:cs="Arial"/>
        <w:b/>
        <w:i/>
        <w:sz w:val="18"/>
        <w:szCs w:val="18"/>
      </w:rPr>
    </w:pPr>
    <w:r>
      <w:rPr>
        <w:rFonts w:ascii="Arial" w:hAnsi="Arial" w:cs="Arial"/>
        <w:b/>
        <w:i/>
        <w:sz w:val="18"/>
        <w:szCs w:val="18"/>
      </w:rPr>
      <w:t>Prefeitura Municipal de Capela de Santana</w:t>
    </w:r>
  </w:p>
  <w:p w:rsidR="001C76C1" w:rsidRPr="006C52DE" w:rsidRDefault="001C76C1"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1C76C1" w:rsidRPr="008C1A13" w:rsidRDefault="001C76C1"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1C76C1" w:rsidRPr="004202FB" w:rsidRDefault="001C76C1"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1C76C1" w:rsidRDefault="001C76C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
  <w:rsids>
    <w:rsidRoot w:val="00D25CBD"/>
    <w:rsid w:val="00003103"/>
    <w:rsid w:val="00016855"/>
    <w:rsid w:val="000213C7"/>
    <w:rsid w:val="00027692"/>
    <w:rsid w:val="0002786E"/>
    <w:rsid w:val="00030F4C"/>
    <w:rsid w:val="000356DE"/>
    <w:rsid w:val="00041CC2"/>
    <w:rsid w:val="00043A0C"/>
    <w:rsid w:val="00045C58"/>
    <w:rsid w:val="00050D22"/>
    <w:rsid w:val="000555AD"/>
    <w:rsid w:val="0006205C"/>
    <w:rsid w:val="000813E4"/>
    <w:rsid w:val="00086EFF"/>
    <w:rsid w:val="00087A0E"/>
    <w:rsid w:val="000915F2"/>
    <w:rsid w:val="00095A5B"/>
    <w:rsid w:val="000A0463"/>
    <w:rsid w:val="000A0EB7"/>
    <w:rsid w:val="000B043F"/>
    <w:rsid w:val="000B0F83"/>
    <w:rsid w:val="000B1564"/>
    <w:rsid w:val="000B3EA4"/>
    <w:rsid w:val="000B3F30"/>
    <w:rsid w:val="000C6C99"/>
    <w:rsid w:val="000D3040"/>
    <w:rsid w:val="000D46FE"/>
    <w:rsid w:val="000D5FEA"/>
    <w:rsid w:val="000E007A"/>
    <w:rsid w:val="000E0DF0"/>
    <w:rsid w:val="000E3211"/>
    <w:rsid w:val="000F35A7"/>
    <w:rsid w:val="00100057"/>
    <w:rsid w:val="00104447"/>
    <w:rsid w:val="00104918"/>
    <w:rsid w:val="001050A1"/>
    <w:rsid w:val="00107BB6"/>
    <w:rsid w:val="00112EE3"/>
    <w:rsid w:val="00122441"/>
    <w:rsid w:val="00125723"/>
    <w:rsid w:val="001260E5"/>
    <w:rsid w:val="00132D51"/>
    <w:rsid w:val="00133E7A"/>
    <w:rsid w:val="00134B53"/>
    <w:rsid w:val="001473C6"/>
    <w:rsid w:val="00147F75"/>
    <w:rsid w:val="001504F9"/>
    <w:rsid w:val="00150A99"/>
    <w:rsid w:val="00154F02"/>
    <w:rsid w:val="00156F8B"/>
    <w:rsid w:val="0017013D"/>
    <w:rsid w:val="00174C68"/>
    <w:rsid w:val="001947F3"/>
    <w:rsid w:val="001957F5"/>
    <w:rsid w:val="001A6123"/>
    <w:rsid w:val="001A6DFA"/>
    <w:rsid w:val="001B1684"/>
    <w:rsid w:val="001B1EBC"/>
    <w:rsid w:val="001B35C1"/>
    <w:rsid w:val="001B7891"/>
    <w:rsid w:val="001C76C1"/>
    <w:rsid w:val="001D1D0C"/>
    <w:rsid w:val="001D40B7"/>
    <w:rsid w:val="001D58FA"/>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41ADF"/>
    <w:rsid w:val="002504A2"/>
    <w:rsid w:val="002540E1"/>
    <w:rsid w:val="00257922"/>
    <w:rsid w:val="00257C54"/>
    <w:rsid w:val="00264BBF"/>
    <w:rsid w:val="002657CE"/>
    <w:rsid w:val="00270C3D"/>
    <w:rsid w:val="0028752E"/>
    <w:rsid w:val="00294C3F"/>
    <w:rsid w:val="00296911"/>
    <w:rsid w:val="00296C4B"/>
    <w:rsid w:val="002A4E20"/>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0C7E"/>
    <w:rsid w:val="00331602"/>
    <w:rsid w:val="00334915"/>
    <w:rsid w:val="0033714F"/>
    <w:rsid w:val="0034096A"/>
    <w:rsid w:val="00341251"/>
    <w:rsid w:val="00342B9E"/>
    <w:rsid w:val="00345C31"/>
    <w:rsid w:val="00362F40"/>
    <w:rsid w:val="0036471C"/>
    <w:rsid w:val="00366C89"/>
    <w:rsid w:val="0037137C"/>
    <w:rsid w:val="0038119A"/>
    <w:rsid w:val="00384182"/>
    <w:rsid w:val="003863B7"/>
    <w:rsid w:val="003939B9"/>
    <w:rsid w:val="00394013"/>
    <w:rsid w:val="003A7007"/>
    <w:rsid w:val="003B21B9"/>
    <w:rsid w:val="003B77CC"/>
    <w:rsid w:val="003D06EB"/>
    <w:rsid w:val="003D19E2"/>
    <w:rsid w:val="003D314F"/>
    <w:rsid w:val="003E050A"/>
    <w:rsid w:val="003E08A0"/>
    <w:rsid w:val="003E4965"/>
    <w:rsid w:val="003F0125"/>
    <w:rsid w:val="003F0BB1"/>
    <w:rsid w:val="003F1598"/>
    <w:rsid w:val="003F55CB"/>
    <w:rsid w:val="003F7957"/>
    <w:rsid w:val="004018EB"/>
    <w:rsid w:val="00402939"/>
    <w:rsid w:val="00403402"/>
    <w:rsid w:val="004060CE"/>
    <w:rsid w:val="00414205"/>
    <w:rsid w:val="004233D6"/>
    <w:rsid w:val="00424A94"/>
    <w:rsid w:val="00425780"/>
    <w:rsid w:val="0042658F"/>
    <w:rsid w:val="00435F38"/>
    <w:rsid w:val="00437F1C"/>
    <w:rsid w:val="004479DD"/>
    <w:rsid w:val="00450496"/>
    <w:rsid w:val="004552B3"/>
    <w:rsid w:val="00465527"/>
    <w:rsid w:val="004759EF"/>
    <w:rsid w:val="00484261"/>
    <w:rsid w:val="00484B92"/>
    <w:rsid w:val="00486095"/>
    <w:rsid w:val="00486973"/>
    <w:rsid w:val="004944A7"/>
    <w:rsid w:val="004A43A9"/>
    <w:rsid w:val="004A527F"/>
    <w:rsid w:val="004B4311"/>
    <w:rsid w:val="004B64DC"/>
    <w:rsid w:val="004B7EB1"/>
    <w:rsid w:val="004C027F"/>
    <w:rsid w:val="004C2954"/>
    <w:rsid w:val="004D067D"/>
    <w:rsid w:val="004D5C1D"/>
    <w:rsid w:val="004E4C38"/>
    <w:rsid w:val="004E7E80"/>
    <w:rsid w:val="004F1AD2"/>
    <w:rsid w:val="004F3DA6"/>
    <w:rsid w:val="004F4307"/>
    <w:rsid w:val="00502E36"/>
    <w:rsid w:val="005049B8"/>
    <w:rsid w:val="005055A9"/>
    <w:rsid w:val="00505F12"/>
    <w:rsid w:val="00507BC2"/>
    <w:rsid w:val="00510337"/>
    <w:rsid w:val="00520E5D"/>
    <w:rsid w:val="00531D11"/>
    <w:rsid w:val="00537753"/>
    <w:rsid w:val="00540AE0"/>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4BE9"/>
    <w:rsid w:val="005A50B4"/>
    <w:rsid w:val="005A7818"/>
    <w:rsid w:val="005B02DB"/>
    <w:rsid w:val="005B302C"/>
    <w:rsid w:val="005B4137"/>
    <w:rsid w:val="005B6944"/>
    <w:rsid w:val="005B7F34"/>
    <w:rsid w:val="005C3698"/>
    <w:rsid w:val="005E271D"/>
    <w:rsid w:val="005E2ACB"/>
    <w:rsid w:val="005E3A6C"/>
    <w:rsid w:val="005F17D9"/>
    <w:rsid w:val="005F75C3"/>
    <w:rsid w:val="006067A6"/>
    <w:rsid w:val="00610BAB"/>
    <w:rsid w:val="00611253"/>
    <w:rsid w:val="00611522"/>
    <w:rsid w:val="00624008"/>
    <w:rsid w:val="0062680E"/>
    <w:rsid w:val="0063501B"/>
    <w:rsid w:val="0063764B"/>
    <w:rsid w:val="00642C95"/>
    <w:rsid w:val="00643254"/>
    <w:rsid w:val="00643A70"/>
    <w:rsid w:val="006601BB"/>
    <w:rsid w:val="00682445"/>
    <w:rsid w:val="006858A9"/>
    <w:rsid w:val="00690596"/>
    <w:rsid w:val="006937DE"/>
    <w:rsid w:val="006939E4"/>
    <w:rsid w:val="006945F0"/>
    <w:rsid w:val="00694E77"/>
    <w:rsid w:val="006969BD"/>
    <w:rsid w:val="006A1C5A"/>
    <w:rsid w:val="006A31A4"/>
    <w:rsid w:val="006B12AC"/>
    <w:rsid w:val="006B56D2"/>
    <w:rsid w:val="006B7ECC"/>
    <w:rsid w:val="006C010B"/>
    <w:rsid w:val="006C1675"/>
    <w:rsid w:val="006C2299"/>
    <w:rsid w:val="006C25B5"/>
    <w:rsid w:val="006C4488"/>
    <w:rsid w:val="006D0633"/>
    <w:rsid w:val="006D2FD4"/>
    <w:rsid w:val="006D5F93"/>
    <w:rsid w:val="006E42B8"/>
    <w:rsid w:val="006F04D0"/>
    <w:rsid w:val="006F3357"/>
    <w:rsid w:val="00703D76"/>
    <w:rsid w:val="00707C4E"/>
    <w:rsid w:val="00710333"/>
    <w:rsid w:val="007106CC"/>
    <w:rsid w:val="00717FCB"/>
    <w:rsid w:val="007242B2"/>
    <w:rsid w:val="00725A1C"/>
    <w:rsid w:val="00727A02"/>
    <w:rsid w:val="007325CE"/>
    <w:rsid w:val="00734F94"/>
    <w:rsid w:val="00736D6B"/>
    <w:rsid w:val="0074628C"/>
    <w:rsid w:val="007522FD"/>
    <w:rsid w:val="00754CFC"/>
    <w:rsid w:val="007578C3"/>
    <w:rsid w:val="00761C55"/>
    <w:rsid w:val="0076222C"/>
    <w:rsid w:val="00773798"/>
    <w:rsid w:val="00774478"/>
    <w:rsid w:val="007832F8"/>
    <w:rsid w:val="007863AA"/>
    <w:rsid w:val="007908FD"/>
    <w:rsid w:val="00791471"/>
    <w:rsid w:val="007A6B02"/>
    <w:rsid w:val="007B0E1A"/>
    <w:rsid w:val="007C0A87"/>
    <w:rsid w:val="007C32E5"/>
    <w:rsid w:val="007C7263"/>
    <w:rsid w:val="007D13F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44C81"/>
    <w:rsid w:val="0085273E"/>
    <w:rsid w:val="008541A6"/>
    <w:rsid w:val="0086041A"/>
    <w:rsid w:val="008622D3"/>
    <w:rsid w:val="0087105D"/>
    <w:rsid w:val="00872777"/>
    <w:rsid w:val="00874177"/>
    <w:rsid w:val="008871DE"/>
    <w:rsid w:val="008873DD"/>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2D8D"/>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280E"/>
    <w:rsid w:val="0094348F"/>
    <w:rsid w:val="0094581B"/>
    <w:rsid w:val="00951612"/>
    <w:rsid w:val="00952D86"/>
    <w:rsid w:val="00953AE2"/>
    <w:rsid w:val="009615A6"/>
    <w:rsid w:val="009622A8"/>
    <w:rsid w:val="009651AA"/>
    <w:rsid w:val="00966EEF"/>
    <w:rsid w:val="00971F55"/>
    <w:rsid w:val="009805EF"/>
    <w:rsid w:val="009807DE"/>
    <w:rsid w:val="00981526"/>
    <w:rsid w:val="00990582"/>
    <w:rsid w:val="0099186C"/>
    <w:rsid w:val="00992CA9"/>
    <w:rsid w:val="0099551E"/>
    <w:rsid w:val="009A4C81"/>
    <w:rsid w:val="009A5ADE"/>
    <w:rsid w:val="009B01A9"/>
    <w:rsid w:val="009B400D"/>
    <w:rsid w:val="009B5A98"/>
    <w:rsid w:val="009C5279"/>
    <w:rsid w:val="009C5347"/>
    <w:rsid w:val="009D08FE"/>
    <w:rsid w:val="009D3C3E"/>
    <w:rsid w:val="009D6405"/>
    <w:rsid w:val="009D7BEB"/>
    <w:rsid w:val="009E22C7"/>
    <w:rsid w:val="009E64FD"/>
    <w:rsid w:val="009F2F22"/>
    <w:rsid w:val="00A0043D"/>
    <w:rsid w:val="00A0069F"/>
    <w:rsid w:val="00A01EAB"/>
    <w:rsid w:val="00A07474"/>
    <w:rsid w:val="00A10B13"/>
    <w:rsid w:val="00A178C8"/>
    <w:rsid w:val="00A22378"/>
    <w:rsid w:val="00A23247"/>
    <w:rsid w:val="00A32122"/>
    <w:rsid w:val="00A32875"/>
    <w:rsid w:val="00A33EFA"/>
    <w:rsid w:val="00A34256"/>
    <w:rsid w:val="00A35533"/>
    <w:rsid w:val="00A3560A"/>
    <w:rsid w:val="00A40F2F"/>
    <w:rsid w:val="00A4140E"/>
    <w:rsid w:val="00A455BD"/>
    <w:rsid w:val="00A46CF1"/>
    <w:rsid w:val="00A51BC8"/>
    <w:rsid w:val="00A615FD"/>
    <w:rsid w:val="00A61AB3"/>
    <w:rsid w:val="00A61DDB"/>
    <w:rsid w:val="00A66EA2"/>
    <w:rsid w:val="00A677FA"/>
    <w:rsid w:val="00A73A17"/>
    <w:rsid w:val="00A75B25"/>
    <w:rsid w:val="00A77553"/>
    <w:rsid w:val="00A80241"/>
    <w:rsid w:val="00A82FD7"/>
    <w:rsid w:val="00A835E4"/>
    <w:rsid w:val="00A86F4B"/>
    <w:rsid w:val="00A87207"/>
    <w:rsid w:val="00A87B2B"/>
    <w:rsid w:val="00A9168D"/>
    <w:rsid w:val="00AA09CB"/>
    <w:rsid w:val="00AA0F6F"/>
    <w:rsid w:val="00AA6462"/>
    <w:rsid w:val="00AB3001"/>
    <w:rsid w:val="00AB6E18"/>
    <w:rsid w:val="00AC5BB1"/>
    <w:rsid w:val="00AC6EAB"/>
    <w:rsid w:val="00AD2286"/>
    <w:rsid w:val="00AD3930"/>
    <w:rsid w:val="00AD49FD"/>
    <w:rsid w:val="00AE0AE7"/>
    <w:rsid w:val="00AE0CCD"/>
    <w:rsid w:val="00AE37BD"/>
    <w:rsid w:val="00AE4B7A"/>
    <w:rsid w:val="00AE599A"/>
    <w:rsid w:val="00AF03C4"/>
    <w:rsid w:val="00B00F75"/>
    <w:rsid w:val="00B04123"/>
    <w:rsid w:val="00B11294"/>
    <w:rsid w:val="00B1276D"/>
    <w:rsid w:val="00B162CB"/>
    <w:rsid w:val="00B16DBE"/>
    <w:rsid w:val="00B21106"/>
    <w:rsid w:val="00B23817"/>
    <w:rsid w:val="00B2518B"/>
    <w:rsid w:val="00B2711D"/>
    <w:rsid w:val="00B33E02"/>
    <w:rsid w:val="00B36260"/>
    <w:rsid w:val="00B3706B"/>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BF78A8"/>
    <w:rsid w:val="00C0499A"/>
    <w:rsid w:val="00C05E2F"/>
    <w:rsid w:val="00C06479"/>
    <w:rsid w:val="00C12184"/>
    <w:rsid w:val="00C12AD7"/>
    <w:rsid w:val="00C1446B"/>
    <w:rsid w:val="00C14C2D"/>
    <w:rsid w:val="00C47E0C"/>
    <w:rsid w:val="00C53770"/>
    <w:rsid w:val="00C53CDB"/>
    <w:rsid w:val="00C542B3"/>
    <w:rsid w:val="00C546F0"/>
    <w:rsid w:val="00C56A88"/>
    <w:rsid w:val="00C635B7"/>
    <w:rsid w:val="00C641B4"/>
    <w:rsid w:val="00C653D2"/>
    <w:rsid w:val="00C73572"/>
    <w:rsid w:val="00C8038E"/>
    <w:rsid w:val="00C874A1"/>
    <w:rsid w:val="00C878E1"/>
    <w:rsid w:val="00C87AEE"/>
    <w:rsid w:val="00C92FDC"/>
    <w:rsid w:val="00C947D7"/>
    <w:rsid w:val="00C9588D"/>
    <w:rsid w:val="00C964A7"/>
    <w:rsid w:val="00C97740"/>
    <w:rsid w:val="00CA2E36"/>
    <w:rsid w:val="00CA773B"/>
    <w:rsid w:val="00CB0150"/>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52A06"/>
    <w:rsid w:val="00D56CE0"/>
    <w:rsid w:val="00D601E8"/>
    <w:rsid w:val="00D602E0"/>
    <w:rsid w:val="00D65875"/>
    <w:rsid w:val="00D701E9"/>
    <w:rsid w:val="00D74883"/>
    <w:rsid w:val="00D82BBF"/>
    <w:rsid w:val="00D948D7"/>
    <w:rsid w:val="00DA18FF"/>
    <w:rsid w:val="00DA3B5D"/>
    <w:rsid w:val="00DC2D2C"/>
    <w:rsid w:val="00DC3668"/>
    <w:rsid w:val="00DC4BDA"/>
    <w:rsid w:val="00DC5636"/>
    <w:rsid w:val="00DD3E81"/>
    <w:rsid w:val="00DD5BEA"/>
    <w:rsid w:val="00DE0258"/>
    <w:rsid w:val="00DE1DCE"/>
    <w:rsid w:val="00DE2AE1"/>
    <w:rsid w:val="00DE2C65"/>
    <w:rsid w:val="00DF1192"/>
    <w:rsid w:val="00DF2E88"/>
    <w:rsid w:val="00DF369A"/>
    <w:rsid w:val="00E0295D"/>
    <w:rsid w:val="00E0505F"/>
    <w:rsid w:val="00E10F86"/>
    <w:rsid w:val="00E173BD"/>
    <w:rsid w:val="00E2235D"/>
    <w:rsid w:val="00E33932"/>
    <w:rsid w:val="00E43B96"/>
    <w:rsid w:val="00E51D21"/>
    <w:rsid w:val="00E54667"/>
    <w:rsid w:val="00E54927"/>
    <w:rsid w:val="00E54A71"/>
    <w:rsid w:val="00E62F2F"/>
    <w:rsid w:val="00E73220"/>
    <w:rsid w:val="00E81C01"/>
    <w:rsid w:val="00E8614A"/>
    <w:rsid w:val="00EA04D0"/>
    <w:rsid w:val="00EA5087"/>
    <w:rsid w:val="00EA58CB"/>
    <w:rsid w:val="00EA60A0"/>
    <w:rsid w:val="00EA6779"/>
    <w:rsid w:val="00EB494A"/>
    <w:rsid w:val="00EC1F60"/>
    <w:rsid w:val="00EC2232"/>
    <w:rsid w:val="00EC3EF6"/>
    <w:rsid w:val="00ED268F"/>
    <w:rsid w:val="00ED4D35"/>
    <w:rsid w:val="00EE27C6"/>
    <w:rsid w:val="00EE39E1"/>
    <w:rsid w:val="00EE48D6"/>
    <w:rsid w:val="00EE4AF8"/>
    <w:rsid w:val="00EF0647"/>
    <w:rsid w:val="00F00EEB"/>
    <w:rsid w:val="00F046CE"/>
    <w:rsid w:val="00F0496F"/>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4A74"/>
    <w:rsid w:val="00F66388"/>
    <w:rsid w:val="00F66863"/>
    <w:rsid w:val="00F70176"/>
    <w:rsid w:val="00F82BF4"/>
    <w:rsid w:val="00F84C6A"/>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342B"/>
    <w:rsid w:val="00FE6033"/>
    <w:rsid w:val="00FE686F"/>
    <w:rsid w:val="00FF06FA"/>
    <w:rsid w:val="00FF2427"/>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807E05-5117-4948-8A3B-F4FBFECF3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6175</Words>
  <Characters>33348</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2023-11-09T13:34:00Z</dcterms:created>
  <dcterms:modified xsi:type="dcterms:W3CDTF">2023-12-28T15:48:00Z</dcterms:modified>
</cp:coreProperties>
</file>